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121" w:rsidRPr="00A71121" w:rsidRDefault="00A71121" w:rsidP="00A71121">
      <w:pPr>
        <w:pStyle w:val="Default"/>
        <w:rPr>
          <w:rFonts w:ascii="Arial" w:hAnsi="Arial" w:cs="Arial"/>
        </w:rPr>
      </w:pPr>
      <w:r>
        <w:rPr>
          <w:rFonts w:ascii="Arial" w:hAnsi="Arial" w:cs="Arial"/>
        </w:rPr>
        <w:t xml:space="preserve">                                                                            </w:t>
      </w:r>
      <w:r w:rsidRPr="00A71121">
        <w:rPr>
          <w:rFonts w:ascii="Arial" w:hAnsi="Arial" w:cs="Arial"/>
        </w:rPr>
        <w:t xml:space="preserve">PATVIRTINTA </w:t>
      </w:r>
    </w:p>
    <w:p w:rsidR="00A71121" w:rsidRPr="00A71121" w:rsidRDefault="00A71121" w:rsidP="00A71121">
      <w:pPr>
        <w:pStyle w:val="Default"/>
        <w:rPr>
          <w:rFonts w:ascii="Arial" w:hAnsi="Arial" w:cs="Arial"/>
        </w:rPr>
      </w:pPr>
      <w:r w:rsidRPr="00A71121">
        <w:rPr>
          <w:rFonts w:ascii="Arial" w:hAnsi="Arial" w:cs="Arial"/>
        </w:rPr>
        <w:t xml:space="preserve">                                                                            Joniškio r. Žagarės gimnazijos direktoriaus </w:t>
      </w:r>
    </w:p>
    <w:p w:rsidR="00A71121" w:rsidRPr="00A71121" w:rsidRDefault="00A71121" w:rsidP="00A71121">
      <w:pPr>
        <w:pStyle w:val="Default"/>
        <w:jc w:val="center"/>
        <w:rPr>
          <w:rFonts w:ascii="Arial" w:hAnsi="Arial" w:cs="Arial"/>
        </w:rPr>
      </w:pPr>
      <w:r w:rsidRPr="00A71121">
        <w:rPr>
          <w:rFonts w:ascii="Arial" w:hAnsi="Arial" w:cs="Arial"/>
        </w:rPr>
        <w:t xml:space="preserve">                                            2024 m. lapkričio 2</w:t>
      </w:r>
      <w:r w:rsidR="004F5ED4">
        <w:rPr>
          <w:rFonts w:ascii="Arial" w:hAnsi="Arial" w:cs="Arial"/>
        </w:rPr>
        <w:t>5</w:t>
      </w:r>
      <w:r w:rsidRPr="00A71121">
        <w:rPr>
          <w:rFonts w:ascii="Arial" w:hAnsi="Arial" w:cs="Arial"/>
        </w:rPr>
        <w:t xml:space="preserve"> d. </w:t>
      </w:r>
    </w:p>
    <w:p w:rsidR="00A71121" w:rsidRPr="00A71121" w:rsidRDefault="00A71121" w:rsidP="00A71121">
      <w:pPr>
        <w:pStyle w:val="Default"/>
        <w:jc w:val="center"/>
        <w:rPr>
          <w:rFonts w:ascii="Arial" w:hAnsi="Arial" w:cs="Arial"/>
        </w:rPr>
      </w:pPr>
      <w:r w:rsidRPr="00A71121">
        <w:rPr>
          <w:rFonts w:ascii="Arial" w:hAnsi="Arial" w:cs="Arial"/>
        </w:rPr>
        <w:t xml:space="preserve">                         </w:t>
      </w:r>
      <w:r w:rsidR="004F5ED4">
        <w:rPr>
          <w:rFonts w:ascii="Arial" w:hAnsi="Arial" w:cs="Arial"/>
        </w:rPr>
        <w:t xml:space="preserve">     </w:t>
      </w:r>
      <w:r w:rsidRPr="00A71121">
        <w:rPr>
          <w:rFonts w:ascii="Arial" w:hAnsi="Arial" w:cs="Arial"/>
        </w:rPr>
        <w:t xml:space="preserve">      įsakymu Nr. V- </w:t>
      </w:r>
      <w:r w:rsidR="004F5ED4">
        <w:rPr>
          <w:rFonts w:ascii="Arial" w:hAnsi="Arial" w:cs="Arial"/>
        </w:rPr>
        <w:t>52</w:t>
      </w:r>
    </w:p>
    <w:p w:rsidR="00A71121" w:rsidRPr="00A71121" w:rsidRDefault="00A71121">
      <w:pPr>
        <w:autoSpaceDE w:val="0"/>
        <w:spacing w:after="0" w:line="240" w:lineRule="auto"/>
        <w:jc w:val="center"/>
        <w:rPr>
          <w:rFonts w:ascii="Arial" w:hAnsi="Arial" w:cs="Arial"/>
          <w:b/>
          <w:bCs/>
          <w:color w:val="000000"/>
          <w:sz w:val="24"/>
          <w:szCs w:val="24"/>
        </w:rPr>
      </w:pPr>
    </w:p>
    <w:p w:rsidR="00A71121" w:rsidRPr="00A71121" w:rsidRDefault="00A71121">
      <w:pPr>
        <w:autoSpaceDE w:val="0"/>
        <w:spacing w:after="0" w:line="240" w:lineRule="auto"/>
        <w:jc w:val="center"/>
        <w:rPr>
          <w:rFonts w:ascii="Arial" w:hAnsi="Arial" w:cs="Arial"/>
          <w:b/>
          <w:bCs/>
          <w:color w:val="000000"/>
          <w:sz w:val="24"/>
          <w:szCs w:val="24"/>
        </w:rPr>
      </w:pPr>
    </w:p>
    <w:p w:rsidR="00A71121" w:rsidRPr="00A71121" w:rsidRDefault="00A71121">
      <w:pPr>
        <w:autoSpaceDE w:val="0"/>
        <w:spacing w:after="0" w:line="240" w:lineRule="auto"/>
        <w:jc w:val="center"/>
        <w:rPr>
          <w:rFonts w:ascii="Arial" w:hAnsi="Arial" w:cs="Arial"/>
          <w:b/>
          <w:bCs/>
          <w:color w:val="000000"/>
          <w:sz w:val="24"/>
          <w:szCs w:val="24"/>
        </w:rPr>
      </w:pPr>
    </w:p>
    <w:p w:rsidR="00A3147B" w:rsidRPr="00A71121" w:rsidRDefault="0014730C">
      <w:pPr>
        <w:autoSpaceDE w:val="0"/>
        <w:spacing w:after="0" w:line="240" w:lineRule="auto"/>
        <w:jc w:val="center"/>
        <w:rPr>
          <w:rFonts w:ascii="Arial" w:hAnsi="Arial" w:cs="Arial"/>
          <w:b/>
          <w:bCs/>
          <w:color w:val="000000"/>
          <w:sz w:val="24"/>
          <w:szCs w:val="24"/>
        </w:rPr>
      </w:pPr>
      <w:r w:rsidRPr="00A71121">
        <w:rPr>
          <w:rFonts w:ascii="Arial" w:hAnsi="Arial" w:cs="Arial"/>
          <w:b/>
          <w:bCs/>
          <w:color w:val="000000"/>
          <w:sz w:val="24"/>
          <w:szCs w:val="24"/>
        </w:rPr>
        <w:t xml:space="preserve">JONIŠKIO R. </w:t>
      </w:r>
      <w:r w:rsidR="006302B9" w:rsidRPr="00A71121">
        <w:rPr>
          <w:rFonts w:ascii="Arial" w:hAnsi="Arial" w:cs="Arial"/>
          <w:b/>
          <w:bCs/>
          <w:color w:val="000000"/>
          <w:sz w:val="24"/>
          <w:szCs w:val="24"/>
        </w:rPr>
        <w:t xml:space="preserve">ŽAGARĖS </w:t>
      </w:r>
      <w:r w:rsidRPr="00A71121">
        <w:rPr>
          <w:rFonts w:ascii="Arial" w:hAnsi="Arial" w:cs="Arial"/>
          <w:b/>
          <w:bCs/>
          <w:color w:val="000000"/>
          <w:sz w:val="24"/>
          <w:szCs w:val="24"/>
        </w:rPr>
        <w:t>GIMNAZIJOS DIENOS</w:t>
      </w:r>
      <w:r w:rsidR="006302B9" w:rsidRPr="00A71121">
        <w:rPr>
          <w:rFonts w:ascii="Arial" w:hAnsi="Arial" w:cs="Arial"/>
          <w:b/>
          <w:bCs/>
          <w:color w:val="000000"/>
          <w:sz w:val="24"/>
          <w:szCs w:val="24"/>
        </w:rPr>
        <w:t xml:space="preserve"> UŽIMTUMO CENTRO</w:t>
      </w:r>
    </w:p>
    <w:p w:rsidR="00A3147B" w:rsidRPr="00A71121" w:rsidRDefault="009D5FA3">
      <w:pPr>
        <w:autoSpaceDE w:val="0"/>
        <w:spacing w:after="0" w:line="240" w:lineRule="auto"/>
        <w:jc w:val="center"/>
        <w:rPr>
          <w:rFonts w:ascii="Arial" w:hAnsi="Arial" w:cs="Arial"/>
          <w:b/>
          <w:bCs/>
          <w:color w:val="000000"/>
          <w:sz w:val="24"/>
          <w:szCs w:val="24"/>
        </w:rPr>
      </w:pPr>
      <w:r>
        <w:rPr>
          <w:rFonts w:ascii="Arial" w:hAnsi="Arial" w:cs="Arial"/>
          <w:b/>
          <w:bCs/>
          <w:color w:val="000000"/>
          <w:sz w:val="24"/>
          <w:szCs w:val="24"/>
        </w:rPr>
        <w:t>PASLAUGŲ GAVĖJŲ</w:t>
      </w:r>
      <w:r w:rsidR="006302B9" w:rsidRPr="00A71121">
        <w:rPr>
          <w:rFonts w:ascii="Arial" w:hAnsi="Arial" w:cs="Arial"/>
          <w:b/>
          <w:bCs/>
          <w:color w:val="000000"/>
          <w:sz w:val="24"/>
          <w:szCs w:val="24"/>
        </w:rPr>
        <w:t xml:space="preserve"> VIDAUS TVARKOS TAISYKLĖS</w:t>
      </w:r>
    </w:p>
    <w:p w:rsidR="00A3147B" w:rsidRPr="00A71121" w:rsidRDefault="00A3147B">
      <w:pPr>
        <w:autoSpaceDE w:val="0"/>
        <w:spacing w:after="0" w:line="240" w:lineRule="auto"/>
        <w:jc w:val="center"/>
        <w:rPr>
          <w:rFonts w:ascii="Arial" w:hAnsi="Arial" w:cs="Arial"/>
          <w:b/>
          <w:bCs/>
          <w:color w:val="000000"/>
          <w:sz w:val="24"/>
          <w:szCs w:val="24"/>
        </w:rPr>
      </w:pPr>
    </w:p>
    <w:p w:rsidR="00DB34C5" w:rsidRPr="00A71121" w:rsidRDefault="00DB34C5">
      <w:pPr>
        <w:autoSpaceDE w:val="0"/>
        <w:spacing w:after="0" w:line="240" w:lineRule="auto"/>
        <w:jc w:val="center"/>
        <w:rPr>
          <w:rFonts w:ascii="Arial" w:hAnsi="Arial" w:cs="Arial"/>
          <w:b/>
          <w:color w:val="000000"/>
          <w:sz w:val="24"/>
          <w:szCs w:val="24"/>
        </w:rPr>
      </w:pPr>
      <w:r w:rsidRPr="00A71121">
        <w:rPr>
          <w:rFonts w:ascii="Arial" w:hAnsi="Arial" w:cs="Arial"/>
          <w:b/>
          <w:color w:val="000000"/>
          <w:sz w:val="24"/>
          <w:szCs w:val="24"/>
        </w:rPr>
        <w:t>I SKYRIUS</w:t>
      </w:r>
    </w:p>
    <w:p w:rsidR="00A3147B" w:rsidRPr="00A71121" w:rsidRDefault="006302B9">
      <w:pPr>
        <w:autoSpaceDE w:val="0"/>
        <w:spacing w:after="0" w:line="240" w:lineRule="auto"/>
        <w:jc w:val="center"/>
        <w:rPr>
          <w:rFonts w:ascii="Arial" w:hAnsi="Arial" w:cs="Arial"/>
          <w:sz w:val="24"/>
          <w:szCs w:val="24"/>
        </w:rPr>
      </w:pPr>
      <w:r w:rsidRPr="00A71121">
        <w:rPr>
          <w:rFonts w:ascii="Arial" w:hAnsi="Arial" w:cs="Arial"/>
          <w:b/>
          <w:bCs/>
          <w:color w:val="000000"/>
          <w:sz w:val="24"/>
          <w:szCs w:val="24"/>
        </w:rPr>
        <w:t>BENDROSIOS NUOSTATOS</w:t>
      </w:r>
    </w:p>
    <w:p w:rsidR="00A3147B" w:rsidRPr="00A71121" w:rsidRDefault="00A3147B">
      <w:pPr>
        <w:autoSpaceDE w:val="0"/>
        <w:spacing w:after="0" w:line="240" w:lineRule="auto"/>
        <w:jc w:val="center"/>
        <w:rPr>
          <w:rFonts w:ascii="Arial" w:hAnsi="Arial" w:cs="Arial"/>
          <w:b/>
          <w:bCs/>
          <w:color w:val="000000"/>
          <w:sz w:val="24"/>
          <w:szCs w:val="24"/>
        </w:rPr>
      </w:pPr>
    </w:p>
    <w:p w:rsidR="00A3147B" w:rsidRPr="00A71121" w:rsidRDefault="006302B9" w:rsidP="00DB34C5">
      <w:pPr>
        <w:autoSpaceDE w:val="0"/>
        <w:spacing w:after="0" w:line="240" w:lineRule="auto"/>
        <w:jc w:val="both"/>
        <w:rPr>
          <w:rFonts w:ascii="Arial" w:hAnsi="Arial" w:cs="Arial"/>
          <w:color w:val="000000"/>
          <w:sz w:val="24"/>
          <w:szCs w:val="24"/>
        </w:rPr>
      </w:pPr>
      <w:r w:rsidRPr="00A71121">
        <w:rPr>
          <w:rFonts w:ascii="Arial" w:hAnsi="Arial" w:cs="Arial"/>
          <w:color w:val="000000"/>
          <w:sz w:val="24"/>
          <w:szCs w:val="24"/>
        </w:rPr>
        <w:tab/>
        <w:t xml:space="preserve">1. </w:t>
      </w:r>
      <w:r w:rsidR="0014730C" w:rsidRPr="00A71121">
        <w:rPr>
          <w:rFonts w:ascii="Arial" w:hAnsi="Arial" w:cs="Arial"/>
          <w:color w:val="000000"/>
          <w:sz w:val="24"/>
          <w:szCs w:val="24"/>
        </w:rPr>
        <w:t xml:space="preserve">Joniškio r. </w:t>
      </w:r>
      <w:r w:rsidRPr="00A71121">
        <w:rPr>
          <w:rFonts w:ascii="Arial" w:hAnsi="Arial" w:cs="Arial"/>
          <w:color w:val="000000"/>
          <w:sz w:val="24"/>
          <w:szCs w:val="24"/>
        </w:rPr>
        <w:t>Žagarės</w:t>
      </w:r>
      <w:r w:rsidR="0014730C" w:rsidRPr="00A71121">
        <w:rPr>
          <w:rFonts w:ascii="Arial" w:hAnsi="Arial" w:cs="Arial"/>
          <w:color w:val="000000"/>
          <w:sz w:val="24"/>
          <w:szCs w:val="24"/>
        </w:rPr>
        <w:t xml:space="preserve"> gimnazijos </w:t>
      </w:r>
      <w:r w:rsidRPr="00A71121">
        <w:rPr>
          <w:rFonts w:ascii="Arial" w:hAnsi="Arial" w:cs="Arial"/>
          <w:color w:val="000000"/>
          <w:sz w:val="24"/>
          <w:szCs w:val="24"/>
        </w:rPr>
        <w:t xml:space="preserve">dienos užimtumo centro (toliau centro) vidaus tvarkos taisyklės (toliau – taisyklės) reglamentuoja bendrą vidaus tvarką skirtą </w:t>
      </w:r>
      <w:r w:rsidR="009D5FA3">
        <w:rPr>
          <w:rFonts w:ascii="Arial" w:hAnsi="Arial" w:cs="Arial"/>
          <w:color w:val="000000"/>
          <w:sz w:val="24"/>
          <w:szCs w:val="24"/>
        </w:rPr>
        <w:t>paslaugų gavėjams</w:t>
      </w:r>
      <w:r w:rsidRPr="00A71121">
        <w:rPr>
          <w:rFonts w:ascii="Arial" w:hAnsi="Arial" w:cs="Arial"/>
          <w:color w:val="000000"/>
          <w:sz w:val="24"/>
          <w:szCs w:val="24"/>
        </w:rPr>
        <w:t>.</w:t>
      </w:r>
    </w:p>
    <w:p w:rsidR="00A71121" w:rsidRPr="00A71121" w:rsidRDefault="006302B9" w:rsidP="00A71121">
      <w:pPr>
        <w:pStyle w:val="Default"/>
        <w:rPr>
          <w:rFonts w:ascii="Arial" w:hAnsi="Arial" w:cs="Arial"/>
        </w:rPr>
      </w:pPr>
      <w:r w:rsidRPr="00A71121">
        <w:rPr>
          <w:rFonts w:ascii="Arial" w:hAnsi="Arial" w:cs="Arial"/>
        </w:rPr>
        <w:tab/>
        <w:t xml:space="preserve">2. Į Centrą priimami asmenys nuo 7 metų ir suaugę asmenys turintys </w:t>
      </w:r>
      <w:r w:rsidR="00A71121" w:rsidRPr="00A71121">
        <w:rPr>
          <w:rFonts w:ascii="Arial" w:hAnsi="Arial" w:cs="Arial"/>
        </w:rPr>
        <w:t xml:space="preserve">sunkią ir vidutinę proto ar psichikos, ar kompleksinę negalią Joniškio rajono gyventojams, kuriems yra nustatytas poreikis dienos socialinės globos paslaugoms gauti. </w:t>
      </w:r>
    </w:p>
    <w:p w:rsidR="00A3147B" w:rsidRPr="00A71121" w:rsidRDefault="006302B9" w:rsidP="00DB34C5">
      <w:pPr>
        <w:autoSpaceDE w:val="0"/>
        <w:spacing w:after="0" w:line="240" w:lineRule="auto"/>
        <w:jc w:val="both"/>
        <w:rPr>
          <w:rFonts w:ascii="Arial" w:hAnsi="Arial" w:cs="Arial"/>
          <w:color w:val="000000"/>
          <w:sz w:val="24"/>
          <w:szCs w:val="24"/>
        </w:rPr>
      </w:pPr>
      <w:r w:rsidRPr="00A71121">
        <w:rPr>
          <w:rFonts w:ascii="Arial" w:hAnsi="Arial" w:cs="Arial"/>
          <w:color w:val="000000"/>
          <w:sz w:val="24"/>
          <w:szCs w:val="24"/>
        </w:rPr>
        <w:tab/>
        <w:t>3. Dienos užimtumo centro rekvizitai:</w:t>
      </w:r>
    </w:p>
    <w:p w:rsidR="00DB34C5" w:rsidRPr="00A71121" w:rsidRDefault="006302B9" w:rsidP="00DB34C5">
      <w:pPr>
        <w:autoSpaceDE w:val="0"/>
        <w:spacing w:after="0" w:line="240" w:lineRule="auto"/>
        <w:jc w:val="both"/>
        <w:rPr>
          <w:rFonts w:ascii="Arial" w:hAnsi="Arial" w:cs="Arial"/>
          <w:color w:val="000000"/>
          <w:sz w:val="24"/>
          <w:szCs w:val="24"/>
        </w:rPr>
      </w:pPr>
      <w:r w:rsidRPr="00A71121">
        <w:rPr>
          <w:rFonts w:ascii="Arial" w:hAnsi="Arial" w:cs="Arial"/>
          <w:color w:val="000000"/>
          <w:sz w:val="24"/>
          <w:szCs w:val="24"/>
        </w:rPr>
        <w:tab/>
      </w:r>
      <w:r w:rsidR="0014730C" w:rsidRPr="00A71121">
        <w:rPr>
          <w:rFonts w:ascii="Arial" w:hAnsi="Arial" w:cs="Arial"/>
          <w:color w:val="000000"/>
          <w:sz w:val="24"/>
          <w:szCs w:val="24"/>
        </w:rPr>
        <w:t xml:space="preserve">Joniškio r. </w:t>
      </w:r>
      <w:r w:rsidRPr="00A71121">
        <w:rPr>
          <w:rFonts w:ascii="Arial" w:hAnsi="Arial" w:cs="Arial"/>
          <w:color w:val="000000"/>
          <w:sz w:val="24"/>
          <w:szCs w:val="24"/>
        </w:rPr>
        <w:t>Žagarės</w:t>
      </w:r>
      <w:r w:rsidR="0014730C" w:rsidRPr="00A71121">
        <w:rPr>
          <w:rFonts w:ascii="Arial" w:hAnsi="Arial" w:cs="Arial"/>
          <w:color w:val="000000"/>
          <w:sz w:val="24"/>
          <w:szCs w:val="24"/>
        </w:rPr>
        <w:t xml:space="preserve"> gimnazijos Dienos užimtumo centras</w:t>
      </w:r>
    </w:p>
    <w:p w:rsidR="00A3147B" w:rsidRPr="00A71121" w:rsidRDefault="00DB34C5" w:rsidP="00DB34C5">
      <w:pPr>
        <w:autoSpaceDE w:val="0"/>
        <w:spacing w:after="0" w:line="240" w:lineRule="auto"/>
        <w:jc w:val="both"/>
        <w:rPr>
          <w:rFonts w:ascii="Arial" w:hAnsi="Arial" w:cs="Arial"/>
          <w:color w:val="000000"/>
          <w:sz w:val="24"/>
          <w:szCs w:val="24"/>
        </w:rPr>
      </w:pPr>
      <w:r w:rsidRPr="00A71121">
        <w:rPr>
          <w:rFonts w:ascii="Arial" w:hAnsi="Arial" w:cs="Arial"/>
          <w:color w:val="000000"/>
          <w:sz w:val="24"/>
          <w:szCs w:val="24"/>
        </w:rPr>
        <w:tab/>
      </w:r>
      <w:r w:rsidR="0014730C" w:rsidRPr="00A71121">
        <w:rPr>
          <w:rFonts w:ascii="Arial" w:hAnsi="Arial" w:cs="Arial"/>
          <w:color w:val="000000"/>
          <w:sz w:val="24"/>
          <w:szCs w:val="24"/>
        </w:rPr>
        <w:t>Šiaulių g.28,</w:t>
      </w:r>
      <w:r w:rsidR="006302B9" w:rsidRPr="00A71121">
        <w:rPr>
          <w:rFonts w:ascii="Arial" w:hAnsi="Arial" w:cs="Arial"/>
          <w:color w:val="000000"/>
          <w:sz w:val="24"/>
          <w:szCs w:val="24"/>
        </w:rPr>
        <w:t xml:space="preserve"> Žagarė, Joniškio r.</w:t>
      </w:r>
    </w:p>
    <w:p w:rsidR="00A3147B" w:rsidRPr="00A71121" w:rsidRDefault="006302B9" w:rsidP="00A71121">
      <w:pPr>
        <w:autoSpaceDE w:val="0"/>
        <w:spacing w:after="0" w:line="240" w:lineRule="auto"/>
        <w:jc w:val="both"/>
        <w:rPr>
          <w:rFonts w:ascii="Arial" w:hAnsi="Arial" w:cs="Arial"/>
          <w:color w:val="000000"/>
          <w:sz w:val="24"/>
          <w:szCs w:val="24"/>
        </w:rPr>
      </w:pPr>
      <w:r w:rsidRPr="00A71121">
        <w:rPr>
          <w:rFonts w:ascii="Arial" w:hAnsi="Arial" w:cs="Arial"/>
          <w:color w:val="000000"/>
          <w:sz w:val="24"/>
          <w:szCs w:val="24"/>
        </w:rPr>
        <w:tab/>
      </w:r>
      <w:r w:rsidRPr="00A71121">
        <w:rPr>
          <w:rFonts w:ascii="Arial" w:hAnsi="Arial" w:cs="Arial"/>
          <w:color w:val="000000"/>
          <w:sz w:val="24"/>
          <w:szCs w:val="24"/>
        </w:rPr>
        <w:tab/>
      </w:r>
    </w:p>
    <w:p w:rsidR="00DB34C5" w:rsidRPr="00A71121" w:rsidRDefault="006302B9">
      <w:pPr>
        <w:autoSpaceDE w:val="0"/>
        <w:spacing w:after="0" w:line="240" w:lineRule="auto"/>
        <w:jc w:val="center"/>
        <w:rPr>
          <w:rFonts w:ascii="Arial" w:hAnsi="Arial" w:cs="Arial"/>
          <w:b/>
          <w:color w:val="000000"/>
          <w:sz w:val="24"/>
          <w:szCs w:val="24"/>
        </w:rPr>
      </w:pPr>
      <w:r w:rsidRPr="00A71121">
        <w:rPr>
          <w:rFonts w:ascii="Arial" w:hAnsi="Arial" w:cs="Arial"/>
          <w:b/>
          <w:color w:val="000000"/>
          <w:sz w:val="24"/>
          <w:szCs w:val="24"/>
        </w:rPr>
        <w:t>II</w:t>
      </w:r>
      <w:r w:rsidR="00DB34C5" w:rsidRPr="00A71121">
        <w:rPr>
          <w:rFonts w:ascii="Arial" w:hAnsi="Arial" w:cs="Arial"/>
          <w:b/>
          <w:color w:val="000000"/>
          <w:sz w:val="24"/>
          <w:szCs w:val="24"/>
        </w:rPr>
        <w:t xml:space="preserve"> SKYRIUS</w:t>
      </w:r>
    </w:p>
    <w:p w:rsidR="00A3147B" w:rsidRPr="00A71121" w:rsidRDefault="006302B9">
      <w:pPr>
        <w:autoSpaceDE w:val="0"/>
        <w:spacing w:after="0" w:line="240" w:lineRule="auto"/>
        <w:jc w:val="center"/>
        <w:rPr>
          <w:rFonts w:ascii="Arial" w:hAnsi="Arial" w:cs="Arial"/>
          <w:b/>
          <w:color w:val="000000"/>
          <w:sz w:val="24"/>
          <w:szCs w:val="24"/>
        </w:rPr>
      </w:pPr>
      <w:r w:rsidRPr="00A71121">
        <w:rPr>
          <w:rFonts w:ascii="Arial" w:hAnsi="Arial" w:cs="Arial"/>
          <w:b/>
          <w:color w:val="000000"/>
          <w:sz w:val="24"/>
          <w:szCs w:val="24"/>
        </w:rPr>
        <w:t xml:space="preserve"> </w:t>
      </w:r>
      <w:r w:rsidR="009D5FA3">
        <w:rPr>
          <w:rFonts w:ascii="Arial" w:hAnsi="Arial" w:cs="Arial"/>
          <w:b/>
          <w:color w:val="000000"/>
          <w:sz w:val="24"/>
          <w:szCs w:val="24"/>
        </w:rPr>
        <w:t>PASLAUGŲ GAVĖJŲ</w:t>
      </w:r>
      <w:r w:rsidRPr="00A71121">
        <w:rPr>
          <w:rFonts w:ascii="Arial" w:hAnsi="Arial" w:cs="Arial"/>
          <w:b/>
          <w:color w:val="000000"/>
          <w:sz w:val="24"/>
          <w:szCs w:val="24"/>
        </w:rPr>
        <w:t xml:space="preserve"> PRIĖMIMO TVARKA</w:t>
      </w:r>
    </w:p>
    <w:p w:rsidR="00A3147B" w:rsidRPr="00A71121" w:rsidRDefault="00A3147B">
      <w:pPr>
        <w:autoSpaceDE w:val="0"/>
        <w:spacing w:after="0" w:line="240" w:lineRule="auto"/>
        <w:jc w:val="center"/>
        <w:rPr>
          <w:rFonts w:ascii="Arial" w:hAnsi="Arial" w:cs="Arial"/>
          <w:b/>
          <w:color w:val="000000"/>
          <w:sz w:val="24"/>
          <w:szCs w:val="24"/>
        </w:rPr>
      </w:pPr>
    </w:p>
    <w:p w:rsidR="00A3147B" w:rsidRPr="00A71121" w:rsidRDefault="006302B9">
      <w:pPr>
        <w:pStyle w:val="Default"/>
        <w:jc w:val="both"/>
        <w:rPr>
          <w:rFonts w:ascii="Arial" w:hAnsi="Arial" w:cs="Arial"/>
        </w:rPr>
      </w:pPr>
      <w:r w:rsidRPr="00A71121">
        <w:rPr>
          <w:rFonts w:ascii="Arial" w:hAnsi="Arial" w:cs="Arial"/>
        </w:rPr>
        <w:tab/>
      </w:r>
      <w:r w:rsidR="00A71121">
        <w:rPr>
          <w:rFonts w:ascii="Arial" w:hAnsi="Arial" w:cs="Arial"/>
        </w:rPr>
        <w:t>4</w:t>
      </w:r>
      <w:r w:rsidRPr="00A71121">
        <w:rPr>
          <w:rFonts w:ascii="Arial" w:hAnsi="Arial" w:cs="Arial"/>
        </w:rPr>
        <w:t xml:space="preserve">. Asmenys priimami direktoriaus įsakymu, pateikę reikiamus dokumentus. </w:t>
      </w:r>
    </w:p>
    <w:p w:rsidR="00A3147B" w:rsidRPr="00A71121" w:rsidRDefault="007B0BA3">
      <w:pPr>
        <w:pStyle w:val="Default"/>
        <w:jc w:val="both"/>
        <w:rPr>
          <w:rFonts w:ascii="Arial" w:hAnsi="Arial" w:cs="Arial"/>
        </w:rPr>
      </w:pPr>
      <w:r w:rsidRPr="00A71121">
        <w:rPr>
          <w:rFonts w:ascii="Arial" w:hAnsi="Arial" w:cs="Arial"/>
        </w:rPr>
        <w:tab/>
      </w:r>
      <w:r w:rsidR="00A71121">
        <w:rPr>
          <w:rFonts w:ascii="Arial" w:hAnsi="Arial" w:cs="Arial"/>
        </w:rPr>
        <w:t>4</w:t>
      </w:r>
      <w:r w:rsidR="006302B9" w:rsidRPr="00A71121">
        <w:rPr>
          <w:rFonts w:ascii="Arial" w:hAnsi="Arial" w:cs="Arial"/>
        </w:rPr>
        <w:t xml:space="preserve">. Tėvai (globėjai, rūpintojai) pateikia šiuos dokumentus: </w:t>
      </w:r>
    </w:p>
    <w:p w:rsidR="00A3147B" w:rsidRPr="00A71121" w:rsidRDefault="006302B9">
      <w:pPr>
        <w:pStyle w:val="Default"/>
        <w:jc w:val="both"/>
        <w:rPr>
          <w:rFonts w:ascii="Arial" w:hAnsi="Arial" w:cs="Arial"/>
        </w:rPr>
      </w:pPr>
      <w:r w:rsidRPr="00A71121">
        <w:rPr>
          <w:rFonts w:ascii="Arial" w:hAnsi="Arial" w:cs="Arial"/>
        </w:rPr>
        <w:tab/>
      </w:r>
      <w:r w:rsidR="00A71121">
        <w:rPr>
          <w:rFonts w:ascii="Arial" w:hAnsi="Arial" w:cs="Arial"/>
        </w:rPr>
        <w:t>4</w:t>
      </w:r>
      <w:r w:rsidRPr="00A71121">
        <w:rPr>
          <w:rFonts w:ascii="Arial" w:hAnsi="Arial" w:cs="Arial"/>
        </w:rPr>
        <w:t xml:space="preserve">.1. Joniškio rajono savivaldybės administracijos Socialinės paramos ir sveikatos skyriaus sprendimą dėl socialinių paslaugų asmeniui skyrimo; </w:t>
      </w:r>
    </w:p>
    <w:p w:rsidR="00A3147B" w:rsidRPr="00A71121" w:rsidRDefault="00A71121">
      <w:pPr>
        <w:pStyle w:val="Default"/>
        <w:jc w:val="both"/>
        <w:rPr>
          <w:rFonts w:ascii="Arial" w:hAnsi="Arial" w:cs="Arial"/>
        </w:rPr>
      </w:pPr>
      <w:r>
        <w:rPr>
          <w:rFonts w:ascii="Arial" w:hAnsi="Arial" w:cs="Arial"/>
        </w:rPr>
        <w:tab/>
        <w:t>4</w:t>
      </w:r>
      <w:r w:rsidR="006302B9" w:rsidRPr="00A71121">
        <w:rPr>
          <w:rFonts w:ascii="Arial" w:hAnsi="Arial" w:cs="Arial"/>
        </w:rPr>
        <w:t xml:space="preserve">.2. Joniškio rajono savivaldybės administracijos Socialinės paramos ir sveikatos skyriaus savivaldybės pažymą apie asmens finansines galimybes; </w:t>
      </w:r>
    </w:p>
    <w:p w:rsidR="00A3147B" w:rsidRPr="00A71121" w:rsidRDefault="00A71121">
      <w:pPr>
        <w:pStyle w:val="Default"/>
        <w:jc w:val="both"/>
        <w:rPr>
          <w:rFonts w:ascii="Arial" w:hAnsi="Arial" w:cs="Arial"/>
        </w:rPr>
      </w:pPr>
      <w:r>
        <w:rPr>
          <w:rFonts w:ascii="Arial" w:hAnsi="Arial" w:cs="Arial"/>
        </w:rPr>
        <w:tab/>
        <w:t>4</w:t>
      </w:r>
      <w:r w:rsidR="006302B9" w:rsidRPr="00A71121">
        <w:rPr>
          <w:rFonts w:ascii="Arial" w:hAnsi="Arial" w:cs="Arial"/>
        </w:rPr>
        <w:t xml:space="preserve">.3. raštišką tėvų (globėjų) prašymą </w:t>
      </w:r>
      <w:r w:rsidR="0014730C" w:rsidRPr="00A71121">
        <w:rPr>
          <w:rFonts w:ascii="Arial" w:hAnsi="Arial" w:cs="Arial"/>
        </w:rPr>
        <w:t>gimnazijos</w:t>
      </w:r>
      <w:r w:rsidR="006302B9" w:rsidRPr="00A71121">
        <w:rPr>
          <w:rFonts w:ascii="Arial" w:hAnsi="Arial" w:cs="Arial"/>
        </w:rPr>
        <w:t xml:space="preserve"> direktoriui; </w:t>
      </w:r>
    </w:p>
    <w:p w:rsidR="007B0BA3" w:rsidRPr="00A71121" w:rsidRDefault="00A71121" w:rsidP="007B0BA3">
      <w:pPr>
        <w:pStyle w:val="Default"/>
        <w:rPr>
          <w:rFonts w:ascii="Arial" w:hAnsi="Arial" w:cs="Arial"/>
        </w:rPr>
      </w:pPr>
      <w:r>
        <w:rPr>
          <w:rFonts w:ascii="Arial" w:hAnsi="Arial" w:cs="Arial"/>
        </w:rPr>
        <w:tab/>
        <w:t>4</w:t>
      </w:r>
      <w:r w:rsidR="006302B9" w:rsidRPr="00A71121">
        <w:rPr>
          <w:rFonts w:ascii="Arial" w:hAnsi="Arial" w:cs="Arial"/>
        </w:rPr>
        <w:t>.4. asmens tapatybė patvirtinantį dokumentą;</w:t>
      </w:r>
      <w:r w:rsidR="007B0BA3" w:rsidRPr="00A71121">
        <w:rPr>
          <w:rFonts w:ascii="Arial" w:hAnsi="Arial" w:cs="Arial"/>
        </w:rPr>
        <w:t xml:space="preserve"> </w:t>
      </w:r>
    </w:p>
    <w:p w:rsidR="007B0BA3" w:rsidRPr="00A71121" w:rsidRDefault="00A71121" w:rsidP="007B0BA3">
      <w:pPr>
        <w:pStyle w:val="Default"/>
        <w:rPr>
          <w:rFonts w:ascii="Arial" w:hAnsi="Arial" w:cs="Arial"/>
        </w:rPr>
      </w:pPr>
      <w:r>
        <w:rPr>
          <w:rFonts w:ascii="Arial" w:hAnsi="Arial" w:cs="Arial"/>
        </w:rPr>
        <w:tab/>
        <w:t>4</w:t>
      </w:r>
      <w:r w:rsidR="007B0BA3" w:rsidRPr="00A71121">
        <w:rPr>
          <w:rFonts w:ascii="Arial" w:hAnsi="Arial" w:cs="Arial"/>
        </w:rPr>
        <w:t xml:space="preserve">.4. asmens tapatybės dokumento kopiją; </w:t>
      </w:r>
    </w:p>
    <w:p w:rsidR="007B0BA3" w:rsidRPr="00A71121" w:rsidRDefault="00A71121" w:rsidP="007B0BA3">
      <w:pPr>
        <w:pStyle w:val="Default"/>
        <w:rPr>
          <w:rFonts w:ascii="Arial" w:hAnsi="Arial" w:cs="Arial"/>
        </w:rPr>
      </w:pPr>
      <w:r>
        <w:rPr>
          <w:rFonts w:ascii="Arial" w:hAnsi="Arial" w:cs="Arial"/>
        </w:rPr>
        <w:tab/>
        <w:t>4</w:t>
      </w:r>
      <w:r w:rsidR="007B0BA3" w:rsidRPr="00A71121">
        <w:rPr>
          <w:rFonts w:ascii="Arial" w:hAnsi="Arial" w:cs="Arial"/>
        </w:rPr>
        <w:t xml:space="preserve">.5. neįgaliojo pažymėjimo kopiją; </w:t>
      </w:r>
    </w:p>
    <w:p w:rsidR="007B0BA3" w:rsidRPr="00A71121" w:rsidRDefault="00A71121" w:rsidP="007B0BA3">
      <w:pPr>
        <w:pStyle w:val="Default"/>
        <w:rPr>
          <w:rFonts w:ascii="Arial" w:hAnsi="Arial" w:cs="Arial"/>
        </w:rPr>
      </w:pPr>
      <w:r>
        <w:rPr>
          <w:rFonts w:ascii="Arial" w:hAnsi="Arial" w:cs="Arial"/>
        </w:rPr>
        <w:tab/>
        <w:t>4</w:t>
      </w:r>
      <w:r w:rsidR="007B0BA3" w:rsidRPr="00A71121">
        <w:rPr>
          <w:rFonts w:ascii="Arial" w:hAnsi="Arial" w:cs="Arial"/>
        </w:rPr>
        <w:t xml:space="preserve">.6. teismo sprendimo kopija, dėl globėjo, rūpintojo skyrimo. </w:t>
      </w:r>
    </w:p>
    <w:p w:rsidR="00A3147B" w:rsidRPr="00A71121" w:rsidRDefault="00A71121">
      <w:pPr>
        <w:pStyle w:val="Default"/>
        <w:jc w:val="both"/>
        <w:rPr>
          <w:rFonts w:ascii="Arial" w:hAnsi="Arial" w:cs="Arial"/>
        </w:rPr>
      </w:pPr>
      <w:r>
        <w:rPr>
          <w:rFonts w:ascii="Arial" w:hAnsi="Arial" w:cs="Arial"/>
        </w:rPr>
        <w:tab/>
        <w:t>5</w:t>
      </w:r>
      <w:r w:rsidR="006302B9" w:rsidRPr="00A71121">
        <w:rPr>
          <w:rFonts w:ascii="Arial" w:hAnsi="Arial" w:cs="Arial"/>
        </w:rPr>
        <w:t xml:space="preserve">. Su </w:t>
      </w:r>
      <w:r w:rsidR="009D5FA3">
        <w:rPr>
          <w:rFonts w:ascii="Arial" w:hAnsi="Arial" w:cs="Arial"/>
        </w:rPr>
        <w:t>paslaugų gavėjų</w:t>
      </w:r>
      <w:r w:rsidR="006302B9" w:rsidRPr="00A71121">
        <w:rPr>
          <w:rFonts w:ascii="Arial" w:hAnsi="Arial" w:cs="Arial"/>
        </w:rPr>
        <w:t xml:space="preserve"> tėvais (globėjais, rūpintojais) sudaroma sutartis. Sutartis sudaroma dviem vienodą juridinę galią turinčiais egzemplioriais. </w:t>
      </w:r>
    </w:p>
    <w:p w:rsidR="00A3147B" w:rsidRPr="00A71121" w:rsidRDefault="006302B9" w:rsidP="00DB34C5">
      <w:pPr>
        <w:pStyle w:val="Default"/>
        <w:jc w:val="both"/>
        <w:rPr>
          <w:rFonts w:ascii="Arial" w:hAnsi="Arial" w:cs="Arial"/>
        </w:rPr>
      </w:pPr>
      <w:r w:rsidRPr="00A71121">
        <w:rPr>
          <w:rFonts w:ascii="Arial" w:hAnsi="Arial" w:cs="Arial"/>
        </w:rPr>
        <w:tab/>
        <w:t xml:space="preserve"> </w:t>
      </w:r>
    </w:p>
    <w:p w:rsidR="00DB34C5" w:rsidRPr="00A71121" w:rsidRDefault="00DB34C5">
      <w:pPr>
        <w:autoSpaceDE w:val="0"/>
        <w:spacing w:after="0" w:line="240" w:lineRule="auto"/>
        <w:jc w:val="center"/>
        <w:rPr>
          <w:rFonts w:ascii="Arial" w:hAnsi="Arial" w:cs="Arial"/>
          <w:b/>
          <w:color w:val="000000"/>
          <w:sz w:val="24"/>
          <w:szCs w:val="24"/>
        </w:rPr>
      </w:pPr>
      <w:r w:rsidRPr="00A71121">
        <w:rPr>
          <w:rFonts w:ascii="Arial" w:hAnsi="Arial" w:cs="Arial"/>
          <w:b/>
          <w:color w:val="000000"/>
          <w:sz w:val="24"/>
          <w:szCs w:val="24"/>
        </w:rPr>
        <w:t>III SKYRIUS</w:t>
      </w:r>
    </w:p>
    <w:p w:rsidR="00A3147B" w:rsidRPr="00A71121" w:rsidRDefault="006302B9">
      <w:pPr>
        <w:autoSpaceDE w:val="0"/>
        <w:spacing w:after="0" w:line="240" w:lineRule="auto"/>
        <w:jc w:val="center"/>
        <w:rPr>
          <w:rFonts w:ascii="Arial" w:hAnsi="Arial" w:cs="Arial"/>
          <w:b/>
          <w:color w:val="000000"/>
          <w:sz w:val="24"/>
          <w:szCs w:val="24"/>
        </w:rPr>
      </w:pPr>
      <w:r w:rsidRPr="00A71121">
        <w:rPr>
          <w:rFonts w:ascii="Arial" w:hAnsi="Arial" w:cs="Arial"/>
          <w:b/>
          <w:color w:val="000000"/>
          <w:sz w:val="24"/>
          <w:szCs w:val="24"/>
        </w:rPr>
        <w:t>PASLAUGŲ TEIKIMO TVARKA</w:t>
      </w:r>
    </w:p>
    <w:p w:rsidR="00A3147B" w:rsidRPr="00A71121" w:rsidRDefault="00A3147B">
      <w:pPr>
        <w:autoSpaceDE w:val="0"/>
        <w:spacing w:after="0" w:line="240" w:lineRule="auto"/>
        <w:jc w:val="center"/>
        <w:rPr>
          <w:rFonts w:ascii="Arial" w:hAnsi="Arial" w:cs="Arial"/>
          <w:b/>
          <w:color w:val="000000"/>
          <w:sz w:val="24"/>
          <w:szCs w:val="24"/>
        </w:rPr>
      </w:pPr>
    </w:p>
    <w:p w:rsidR="007B0BA3" w:rsidRPr="00A71121" w:rsidRDefault="006302B9" w:rsidP="007B0BA3">
      <w:pPr>
        <w:spacing w:after="0" w:line="240" w:lineRule="auto"/>
        <w:rPr>
          <w:rFonts w:ascii="Arial" w:hAnsi="Arial" w:cs="Arial"/>
          <w:color w:val="000000"/>
          <w:sz w:val="24"/>
          <w:szCs w:val="24"/>
        </w:rPr>
      </w:pPr>
      <w:r w:rsidRPr="00A71121">
        <w:rPr>
          <w:rFonts w:ascii="Arial" w:hAnsi="Arial" w:cs="Arial"/>
          <w:color w:val="000000"/>
          <w:sz w:val="24"/>
          <w:szCs w:val="24"/>
        </w:rPr>
        <w:tab/>
      </w:r>
      <w:r w:rsidR="00A71121">
        <w:rPr>
          <w:rFonts w:ascii="Arial" w:hAnsi="Arial" w:cs="Arial"/>
          <w:color w:val="000000"/>
          <w:sz w:val="24"/>
          <w:szCs w:val="24"/>
        </w:rPr>
        <w:t>6</w:t>
      </w:r>
      <w:r w:rsidRPr="00A71121">
        <w:rPr>
          <w:rFonts w:ascii="Arial" w:hAnsi="Arial" w:cs="Arial"/>
          <w:color w:val="000000"/>
          <w:sz w:val="24"/>
          <w:szCs w:val="24"/>
        </w:rPr>
        <w:t>. Remiantis socialinių paslaugų katalogu Centre teikiamos šios bendrosios socialinės paslaugos:</w:t>
      </w:r>
    </w:p>
    <w:p w:rsidR="007B0BA3" w:rsidRPr="00A71121" w:rsidRDefault="00A71121" w:rsidP="007B0BA3">
      <w:pPr>
        <w:spacing w:after="0" w:line="240" w:lineRule="auto"/>
        <w:rPr>
          <w:rFonts w:ascii="Arial" w:hAnsi="Arial" w:cs="Arial"/>
          <w:sz w:val="24"/>
          <w:szCs w:val="24"/>
        </w:rPr>
      </w:pPr>
      <w:r>
        <w:rPr>
          <w:rFonts w:ascii="Arial" w:hAnsi="Arial" w:cs="Arial"/>
          <w:color w:val="000000"/>
          <w:sz w:val="24"/>
          <w:szCs w:val="24"/>
        </w:rPr>
        <w:tab/>
        <w:t>6</w:t>
      </w:r>
      <w:r w:rsidR="007B0BA3" w:rsidRPr="00A71121">
        <w:rPr>
          <w:rFonts w:ascii="Arial" w:hAnsi="Arial" w:cs="Arial"/>
          <w:color w:val="000000"/>
          <w:sz w:val="24"/>
          <w:szCs w:val="24"/>
        </w:rPr>
        <w:t>.1.</w:t>
      </w:r>
      <w:r w:rsidR="007B0BA3" w:rsidRPr="00A71121">
        <w:rPr>
          <w:rFonts w:ascii="Arial" w:hAnsi="Arial" w:cs="Arial"/>
          <w:sz w:val="24"/>
          <w:szCs w:val="24"/>
        </w:rPr>
        <w:t xml:space="preserve"> organizuoja </w:t>
      </w:r>
      <w:r w:rsidR="009D5FA3">
        <w:rPr>
          <w:rFonts w:ascii="Arial" w:hAnsi="Arial" w:cs="Arial"/>
          <w:sz w:val="24"/>
          <w:szCs w:val="24"/>
        </w:rPr>
        <w:t>paslaugų gavėjų</w:t>
      </w:r>
      <w:r w:rsidR="007B0BA3" w:rsidRPr="00A71121">
        <w:rPr>
          <w:rFonts w:ascii="Arial" w:hAnsi="Arial" w:cs="Arial"/>
          <w:sz w:val="24"/>
          <w:szCs w:val="24"/>
        </w:rPr>
        <w:t xml:space="preserve"> užimtumą ir laisvalaikį; </w:t>
      </w:r>
    </w:p>
    <w:p w:rsidR="007B0BA3" w:rsidRPr="00A71121" w:rsidRDefault="00A71121" w:rsidP="007B0BA3">
      <w:pPr>
        <w:spacing w:after="0" w:line="240" w:lineRule="auto"/>
        <w:rPr>
          <w:rFonts w:ascii="Arial" w:hAnsi="Arial" w:cs="Arial"/>
          <w:sz w:val="24"/>
          <w:szCs w:val="24"/>
        </w:rPr>
      </w:pPr>
      <w:r>
        <w:rPr>
          <w:rFonts w:ascii="Arial" w:hAnsi="Arial" w:cs="Arial"/>
          <w:sz w:val="24"/>
          <w:szCs w:val="24"/>
        </w:rPr>
        <w:tab/>
        <w:t>6</w:t>
      </w:r>
      <w:r w:rsidR="007B0BA3" w:rsidRPr="00A71121">
        <w:rPr>
          <w:rFonts w:ascii="Arial" w:hAnsi="Arial" w:cs="Arial"/>
          <w:sz w:val="24"/>
          <w:szCs w:val="24"/>
        </w:rPr>
        <w:t xml:space="preserve">.2. organizuoja </w:t>
      </w:r>
      <w:r w:rsidR="009D5FA3">
        <w:rPr>
          <w:rFonts w:ascii="Arial" w:hAnsi="Arial" w:cs="Arial"/>
          <w:sz w:val="24"/>
          <w:szCs w:val="24"/>
        </w:rPr>
        <w:t>paslaugų gavėjų</w:t>
      </w:r>
      <w:r w:rsidR="007B0BA3" w:rsidRPr="00A71121">
        <w:rPr>
          <w:rFonts w:ascii="Arial" w:hAnsi="Arial" w:cs="Arial"/>
          <w:sz w:val="24"/>
          <w:szCs w:val="24"/>
        </w:rPr>
        <w:t xml:space="preserve"> maitinimą; </w:t>
      </w:r>
    </w:p>
    <w:p w:rsidR="007B0BA3" w:rsidRPr="00A71121" w:rsidRDefault="00A71121" w:rsidP="007B0BA3">
      <w:pPr>
        <w:suppressAutoHyphens w:val="0"/>
        <w:autoSpaceDN/>
        <w:spacing w:after="0" w:line="240" w:lineRule="auto"/>
        <w:textAlignment w:val="auto"/>
        <w:rPr>
          <w:rFonts w:ascii="Arial" w:hAnsi="Arial" w:cs="Arial"/>
          <w:sz w:val="24"/>
          <w:szCs w:val="24"/>
        </w:rPr>
      </w:pPr>
      <w:r>
        <w:rPr>
          <w:rFonts w:ascii="Arial" w:hAnsi="Arial" w:cs="Arial"/>
          <w:sz w:val="24"/>
          <w:szCs w:val="24"/>
        </w:rPr>
        <w:tab/>
        <w:t>6</w:t>
      </w:r>
      <w:r w:rsidR="007B0BA3" w:rsidRPr="00A71121">
        <w:rPr>
          <w:rFonts w:ascii="Arial" w:hAnsi="Arial" w:cs="Arial"/>
          <w:sz w:val="24"/>
          <w:szCs w:val="24"/>
        </w:rPr>
        <w:t xml:space="preserve">.4. teikia </w:t>
      </w:r>
      <w:r w:rsidR="009D5FA3">
        <w:rPr>
          <w:rFonts w:ascii="Arial" w:hAnsi="Arial" w:cs="Arial"/>
          <w:sz w:val="24"/>
          <w:szCs w:val="24"/>
        </w:rPr>
        <w:t xml:space="preserve">paslaugų gavėjams </w:t>
      </w:r>
      <w:r w:rsidR="007B0BA3" w:rsidRPr="00A71121">
        <w:rPr>
          <w:rFonts w:ascii="Arial" w:hAnsi="Arial" w:cs="Arial"/>
          <w:sz w:val="24"/>
          <w:szCs w:val="24"/>
        </w:rPr>
        <w:t>ir jų šeimoms informavimo, konsultavimo, tarpininkavimo paslaugas;</w:t>
      </w:r>
    </w:p>
    <w:p w:rsidR="007B0BA3" w:rsidRPr="00A71121" w:rsidRDefault="00A71121" w:rsidP="007B0BA3">
      <w:pPr>
        <w:suppressAutoHyphens w:val="0"/>
        <w:autoSpaceDN/>
        <w:spacing w:after="0" w:line="240" w:lineRule="auto"/>
        <w:textAlignment w:val="auto"/>
        <w:rPr>
          <w:rFonts w:ascii="Arial" w:hAnsi="Arial" w:cs="Arial"/>
          <w:sz w:val="24"/>
          <w:szCs w:val="24"/>
        </w:rPr>
      </w:pPr>
      <w:r>
        <w:rPr>
          <w:rFonts w:ascii="Arial" w:hAnsi="Arial" w:cs="Arial"/>
          <w:sz w:val="24"/>
          <w:szCs w:val="24"/>
        </w:rPr>
        <w:t>  </w:t>
      </w:r>
      <w:r>
        <w:rPr>
          <w:rFonts w:ascii="Arial" w:hAnsi="Arial" w:cs="Arial"/>
          <w:sz w:val="24"/>
          <w:szCs w:val="24"/>
        </w:rPr>
        <w:tab/>
        <w:t>6</w:t>
      </w:r>
      <w:r w:rsidR="007B0BA3" w:rsidRPr="00A71121">
        <w:rPr>
          <w:rFonts w:ascii="Arial" w:hAnsi="Arial" w:cs="Arial"/>
          <w:sz w:val="24"/>
          <w:szCs w:val="24"/>
        </w:rPr>
        <w:t>.5. ugdo ir gerina</w:t>
      </w:r>
      <w:r w:rsidR="009D5FA3">
        <w:rPr>
          <w:rFonts w:ascii="Arial" w:hAnsi="Arial" w:cs="Arial"/>
          <w:sz w:val="24"/>
          <w:szCs w:val="24"/>
        </w:rPr>
        <w:t xml:space="preserve"> paslaugų gavėjų</w:t>
      </w:r>
      <w:r w:rsidR="007B0BA3" w:rsidRPr="00A71121">
        <w:rPr>
          <w:rFonts w:ascii="Arial" w:hAnsi="Arial" w:cs="Arial"/>
          <w:sz w:val="24"/>
          <w:szCs w:val="24"/>
        </w:rPr>
        <w:t xml:space="preserve"> kasdienio gyvenimo įgūdžius, ruošia juos savarankiškam gyvenimui; </w:t>
      </w:r>
    </w:p>
    <w:p w:rsidR="007B0BA3" w:rsidRPr="00A71121" w:rsidRDefault="007B0BA3" w:rsidP="007B0BA3">
      <w:pPr>
        <w:suppressAutoHyphens w:val="0"/>
        <w:autoSpaceDN/>
        <w:spacing w:after="0" w:line="240" w:lineRule="auto"/>
        <w:textAlignment w:val="auto"/>
        <w:rPr>
          <w:rFonts w:ascii="Arial" w:hAnsi="Arial" w:cs="Arial"/>
          <w:color w:val="0070C0"/>
          <w:sz w:val="24"/>
          <w:szCs w:val="24"/>
        </w:rPr>
      </w:pPr>
      <w:r w:rsidRPr="00A71121">
        <w:rPr>
          <w:rFonts w:ascii="Arial" w:hAnsi="Arial" w:cs="Arial"/>
          <w:sz w:val="24"/>
          <w:szCs w:val="24"/>
        </w:rPr>
        <w:t>                   </w:t>
      </w:r>
      <w:r w:rsidR="00DB34C5" w:rsidRPr="00A71121">
        <w:rPr>
          <w:rFonts w:ascii="Arial" w:hAnsi="Arial" w:cs="Arial"/>
          <w:sz w:val="24"/>
          <w:szCs w:val="24"/>
        </w:rPr>
        <w:t xml:space="preserve"> </w:t>
      </w:r>
      <w:r w:rsidRPr="00A71121">
        <w:rPr>
          <w:rFonts w:ascii="Arial" w:hAnsi="Arial" w:cs="Arial"/>
          <w:sz w:val="24"/>
          <w:szCs w:val="24"/>
        </w:rPr>
        <w:t xml:space="preserve"> </w:t>
      </w:r>
      <w:r w:rsidR="00A71121">
        <w:rPr>
          <w:rFonts w:ascii="Arial" w:hAnsi="Arial" w:cs="Arial"/>
          <w:sz w:val="24"/>
          <w:szCs w:val="24"/>
        </w:rPr>
        <w:t>6</w:t>
      </w:r>
      <w:r w:rsidRPr="00A71121">
        <w:rPr>
          <w:rFonts w:ascii="Arial" w:hAnsi="Arial" w:cs="Arial"/>
          <w:sz w:val="24"/>
          <w:szCs w:val="24"/>
        </w:rPr>
        <w:t>.6.</w:t>
      </w:r>
      <w:r w:rsidR="0028285A" w:rsidRPr="00A71121">
        <w:rPr>
          <w:rFonts w:ascii="Arial" w:hAnsi="Arial" w:cs="Arial"/>
          <w:sz w:val="24"/>
          <w:szCs w:val="24"/>
        </w:rPr>
        <w:t xml:space="preserve"> </w:t>
      </w:r>
      <w:r w:rsidRPr="00A71121">
        <w:rPr>
          <w:rFonts w:ascii="Arial" w:hAnsi="Arial" w:cs="Arial"/>
          <w:sz w:val="24"/>
          <w:szCs w:val="24"/>
        </w:rPr>
        <w:t>teikia būtinas asmens higienos paslaugas</w:t>
      </w:r>
      <w:r w:rsidR="0014730C" w:rsidRPr="00A71121">
        <w:rPr>
          <w:rFonts w:ascii="Arial" w:hAnsi="Arial" w:cs="Arial"/>
          <w:sz w:val="24"/>
          <w:szCs w:val="24"/>
        </w:rPr>
        <w:t>;</w:t>
      </w:r>
    </w:p>
    <w:p w:rsidR="007B0BA3" w:rsidRPr="00A71121" w:rsidRDefault="007B0BA3" w:rsidP="007B0BA3">
      <w:pPr>
        <w:suppressAutoHyphens w:val="0"/>
        <w:autoSpaceDN/>
        <w:spacing w:after="0" w:line="240" w:lineRule="auto"/>
        <w:textAlignment w:val="auto"/>
        <w:rPr>
          <w:rFonts w:ascii="Arial" w:hAnsi="Arial" w:cs="Arial"/>
          <w:sz w:val="24"/>
          <w:szCs w:val="24"/>
        </w:rPr>
      </w:pPr>
      <w:r w:rsidRPr="00A71121">
        <w:rPr>
          <w:rFonts w:ascii="Arial" w:hAnsi="Arial" w:cs="Arial"/>
          <w:sz w:val="24"/>
          <w:szCs w:val="24"/>
        </w:rPr>
        <w:lastRenderedPageBreak/>
        <w:t>        </w:t>
      </w:r>
      <w:r w:rsidR="00DB34C5" w:rsidRPr="00A71121">
        <w:rPr>
          <w:rFonts w:ascii="Arial" w:hAnsi="Arial" w:cs="Arial"/>
          <w:sz w:val="24"/>
          <w:szCs w:val="24"/>
        </w:rPr>
        <w:t xml:space="preserve">            </w:t>
      </w:r>
      <w:r w:rsidR="00A71121">
        <w:rPr>
          <w:rFonts w:ascii="Arial" w:hAnsi="Arial" w:cs="Arial"/>
          <w:sz w:val="24"/>
          <w:szCs w:val="24"/>
        </w:rPr>
        <w:t xml:space="preserve"> 6</w:t>
      </w:r>
      <w:r w:rsidRPr="00A71121">
        <w:rPr>
          <w:rFonts w:ascii="Arial" w:hAnsi="Arial" w:cs="Arial"/>
          <w:sz w:val="24"/>
          <w:szCs w:val="24"/>
        </w:rPr>
        <w:t>.7. organizuoja darbinę veiklą, skatina fizinį aktyvumą;</w:t>
      </w:r>
    </w:p>
    <w:p w:rsidR="007B0BA3" w:rsidRPr="00A71121" w:rsidRDefault="00DB34C5" w:rsidP="007B0BA3">
      <w:pPr>
        <w:suppressAutoHyphens w:val="0"/>
        <w:autoSpaceDN/>
        <w:spacing w:after="0" w:line="240" w:lineRule="auto"/>
        <w:textAlignment w:val="auto"/>
        <w:rPr>
          <w:rFonts w:ascii="Arial" w:hAnsi="Arial" w:cs="Arial"/>
          <w:sz w:val="24"/>
          <w:szCs w:val="24"/>
        </w:rPr>
      </w:pPr>
      <w:r w:rsidRPr="00A71121">
        <w:rPr>
          <w:rFonts w:ascii="Arial" w:hAnsi="Arial" w:cs="Arial"/>
          <w:sz w:val="24"/>
          <w:szCs w:val="24"/>
        </w:rPr>
        <w:t xml:space="preserve">                    </w:t>
      </w:r>
      <w:r w:rsidR="00A71121">
        <w:rPr>
          <w:rFonts w:ascii="Arial" w:hAnsi="Arial" w:cs="Arial"/>
          <w:sz w:val="24"/>
          <w:szCs w:val="24"/>
        </w:rPr>
        <w:t xml:space="preserve"> 6</w:t>
      </w:r>
      <w:r w:rsidR="0014730C" w:rsidRPr="00A71121">
        <w:rPr>
          <w:rFonts w:ascii="Arial" w:hAnsi="Arial" w:cs="Arial"/>
          <w:sz w:val="24"/>
          <w:szCs w:val="24"/>
        </w:rPr>
        <w:t xml:space="preserve">.8. </w:t>
      </w:r>
      <w:r w:rsidR="007B0BA3" w:rsidRPr="00A71121">
        <w:rPr>
          <w:rFonts w:ascii="Arial" w:hAnsi="Arial" w:cs="Arial"/>
          <w:sz w:val="24"/>
          <w:szCs w:val="24"/>
        </w:rPr>
        <w:t xml:space="preserve">sudaro sąlygas </w:t>
      </w:r>
      <w:r w:rsidR="009D5FA3">
        <w:rPr>
          <w:rFonts w:ascii="Arial" w:hAnsi="Arial" w:cs="Arial"/>
          <w:sz w:val="24"/>
          <w:szCs w:val="24"/>
        </w:rPr>
        <w:t xml:space="preserve">paslaugų gavėjams </w:t>
      </w:r>
      <w:r w:rsidR="007B0BA3" w:rsidRPr="00A71121">
        <w:rPr>
          <w:rFonts w:ascii="Arial" w:hAnsi="Arial" w:cs="Arial"/>
          <w:sz w:val="24"/>
          <w:szCs w:val="24"/>
        </w:rPr>
        <w:t xml:space="preserve">užsiimti kūrybine menine veikla ir lavinti informacinių technologijų gebėjimus; </w:t>
      </w:r>
    </w:p>
    <w:p w:rsidR="007B0BA3" w:rsidRPr="00A71121" w:rsidRDefault="00DB34C5" w:rsidP="007B0BA3">
      <w:pPr>
        <w:suppressAutoHyphens w:val="0"/>
        <w:autoSpaceDN/>
        <w:spacing w:after="0" w:line="240" w:lineRule="auto"/>
        <w:textAlignment w:val="auto"/>
        <w:rPr>
          <w:rFonts w:ascii="Arial" w:hAnsi="Arial" w:cs="Arial"/>
          <w:sz w:val="24"/>
          <w:szCs w:val="24"/>
        </w:rPr>
      </w:pPr>
      <w:r w:rsidRPr="00A71121">
        <w:rPr>
          <w:rFonts w:ascii="Arial" w:hAnsi="Arial" w:cs="Arial"/>
          <w:sz w:val="24"/>
          <w:szCs w:val="24"/>
        </w:rPr>
        <w:t xml:space="preserve">                     </w:t>
      </w:r>
      <w:r w:rsidR="00A71121">
        <w:rPr>
          <w:rFonts w:ascii="Arial" w:hAnsi="Arial" w:cs="Arial"/>
          <w:sz w:val="24"/>
          <w:szCs w:val="24"/>
        </w:rPr>
        <w:t>6</w:t>
      </w:r>
      <w:r w:rsidR="0014730C" w:rsidRPr="00A71121">
        <w:rPr>
          <w:rFonts w:ascii="Arial" w:hAnsi="Arial" w:cs="Arial"/>
          <w:sz w:val="24"/>
          <w:szCs w:val="24"/>
        </w:rPr>
        <w:t>.9</w:t>
      </w:r>
      <w:r w:rsidR="007B0BA3" w:rsidRPr="00A71121">
        <w:rPr>
          <w:rFonts w:ascii="Arial" w:hAnsi="Arial" w:cs="Arial"/>
          <w:sz w:val="24"/>
          <w:szCs w:val="24"/>
        </w:rPr>
        <w:t xml:space="preserve">. organizuoja transporto paslaugas; </w:t>
      </w:r>
    </w:p>
    <w:p w:rsidR="007B0BA3" w:rsidRPr="00A71121" w:rsidRDefault="00DB34C5" w:rsidP="007B0BA3">
      <w:pPr>
        <w:suppressAutoHyphens w:val="0"/>
        <w:autoSpaceDN/>
        <w:spacing w:after="0" w:line="240" w:lineRule="auto"/>
        <w:textAlignment w:val="auto"/>
        <w:rPr>
          <w:rFonts w:ascii="Arial" w:hAnsi="Arial" w:cs="Arial"/>
          <w:sz w:val="24"/>
          <w:szCs w:val="24"/>
        </w:rPr>
      </w:pPr>
      <w:r w:rsidRPr="00A71121">
        <w:rPr>
          <w:rFonts w:ascii="Arial" w:hAnsi="Arial" w:cs="Arial"/>
          <w:sz w:val="24"/>
          <w:szCs w:val="24"/>
        </w:rPr>
        <w:t xml:space="preserve">                     </w:t>
      </w:r>
      <w:r w:rsidR="00A71121">
        <w:rPr>
          <w:rFonts w:ascii="Arial" w:hAnsi="Arial" w:cs="Arial"/>
          <w:sz w:val="24"/>
          <w:szCs w:val="24"/>
        </w:rPr>
        <w:t>6</w:t>
      </w:r>
      <w:r w:rsidR="007B0BA3" w:rsidRPr="00A71121">
        <w:rPr>
          <w:rFonts w:ascii="Arial" w:hAnsi="Arial" w:cs="Arial"/>
          <w:sz w:val="24"/>
          <w:szCs w:val="24"/>
        </w:rPr>
        <w:t>.1</w:t>
      </w:r>
      <w:r w:rsidR="0014730C" w:rsidRPr="00A71121">
        <w:rPr>
          <w:rFonts w:ascii="Arial" w:hAnsi="Arial" w:cs="Arial"/>
          <w:sz w:val="24"/>
          <w:szCs w:val="24"/>
        </w:rPr>
        <w:t>0</w:t>
      </w:r>
      <w:r w:rsidR="007B0BA3" w:rsidRPr="00A71121">
        <w:rPr>
          <w:rFonts w:ascii="Arial" w:hAnsi="Arial" w:cs="Arial"/>
          <w:color w:val="FF0000"/>
          <w:sz w:val="24"/>
          <w:szCs w:val="24"/>
        </w:rPr>
        <w:t xml:space="preserve">. </w:t>
      </w:r>
      <w:r w:rsidR="007B0BA3" w:rsidRPr="00A71121">
        <w:rPr>
          <w:rFonts w:ascii="Arial" w:hAnsi="Arial" w:cs="Arial"/>
          <w:sz w:val="24"/>
          <w:szCs w:val="24"/>
        </w:rPr>
        <w:t>informuoja visuomenę apie Centro veiklą, pateikdamas informaciją</w:t>
      </w:r>
      <w:r w:rsidR="0014730C" w:rsidRPr="00A71121">
        <w:rPr>
          <w:rFonts w:ascii="Arial" w:hAnsi="Arial" w:cs="Arial"/>
          <w:sz w:val="24"/>
          <w:szCs w:val="24"/>
        </w:rPr>
        <w:t xml:space="preserve"> gimnazijos</w:t>
      </w:r>
      <w:r w:rsidRPr="00A71121">
        <w:rPr>
          <w:rFonts w:ascii="Arial" w:hAnsi="Arial" w:cs="Arial"/>
          <w:sz w:val="24"/>
          <w:szCs w:val="24"/>
        </w:rPr>
        <w:t xml:space="preserve"> </w:t>
      </w:r>
      <w:r w:rsidR="0014730C" w:rsidRPr="00A71121">
        <w:rPr>
          <w:rFonts w:ascii="Arial" w:hAnsi="Arial" w:cs="Arial"/>
          <w:sz w:val="24"/>
          <w:szCs w:val="24"/>
        </w:rPr>
        <w:t xml:space="preserve">interneto tinklapyje bei </w:t>
      </w:r>
      <w:r w:rsidR="007B0BA3" w:rsidRPr="00A71121">
        <w:rPr>
          <w:rFonts w:ascii="Arial" w:hAnsi="Arial" w:cs="Arial"/>
          <w:sz w:val="24"/>
          <w:szCs w:val="24"/>
        </w:rPr>
        <w:t>socialinio tinklo „Facebook“ paskyroje.</w:t>
      </w:r>
    </w:p>
    <w:p w:rsidR="007B0BA3" w:rsidRPr="00A71121" w:rsidRDefault="007B0BA3" w:rsidP="007B0BA3">
      <w:pPr>
        <w:suppressAutoHyphens w:val="0"/>
        <w:autoSpaceDN/>
        <w:spacing w:after="0" w:line="240" w:lineRule="auto"/>
        <w:textAlignment w:val="auto"/>
        <w:rPr>
          <w:rFonts w:ascii="Arial" w:hAnsi="Arial" w:cs="Arial"/>
          <w:sz w:val="24"/>
          <w:szCs w:val="24"/>
        </w:rPr>
      </w:pPr>
      <w:r w:rsidRPr="00A71121">
        <w:rPr>
          <w:rFonts w:ascii="Arial" w:hAnsi="Arial" w:cs="Arial"/>
          <w:sz w:val="24"/>
          <w:szCs w:val="24"/>
        </w:rPr>
        <w:t>                            </w:t>
      </w:r>
    </w:p>
    <w:p w:rsidR="00DB34C5" w:rsidRPr="00A71121" w:rsidRDefault="006302B9" w:rsidP="00DB34C5">
      <w:pPr>
        <w:autoSpaceDE w:val="0"/>
        <w:spacing w:after="0" w:line="240" w:lineRule="auto"/>
        <w:jc w:val="center"/>
        <w:rPr>
          <w:rFonts w:ascii="Arial" w:hAnsi="Arial" w:cs="Arial"/>
          <w:b/>
          <w:color w:val="000000"/>
          <w:sz w:val="24"/>
          <w:szCs w:val="24"/>
        </w:rPr>
      </w:pPr>
      <w:r w:rsidRPr="00A71121">
        <w:rPr>
          <w:rFonts w:ascii="Arial" w:hAnsi="Arial" w:cs="Arial"/>
          <w:b/>
          <w:color w:val="000000"/>
          <w:sz w:val="24"/>
          <w:szCs w:val="24"/>
        </w:rPr>
        <w:t>IV</w:t>
      </w:r>
      <w:r w:rsidR="00DB34C5" w:rsidRPr="00A71121">
        <w:rPr>
          <w:rFonts w:ascii="Arial" w:hAnsi="Arial" w:cs="Arial"/>
          <w:b/>
          <w:color w:val="000000"/>
          <w:sz w:val="24"/>
          <w:szCs w:val="24"/>
        </w:rPr>
        <w:t xml:space="preserve"> SKYRIUS</w:t>
      </w:r>
    </w:p>
    <w:p w:rsidR="00A3147B" w:rsidRPr="00A71121" w:rsidRDefault="009D5FA3" w:rsidP="00DB34C5">
      <w:pPr>
        <w:autoSpaceDE w:val="0"/>
        <w:spacing w:after="0" w:line="240" w:lineRule="auto"/>
        <w:jc w:val="center"/>
        <w:rPr>
          <w:rFonts w:ascii="Arial" w:hAnsi="Arial" w:cs="Arial"/>
          <w:b/>
          <w:color w:val="000000"/>
          <w:sz w:val="24"/>
          <w:szCs w:val="24"/>
        </w:rPr>
      </w:pPr>
      <w:r>
        <w:rPr>
          <w:rFonts w:ascii="Arial" w:hAnsi="Arial" w:cs="Arial"/>
          <w:b/>
          <w:color w:val="000000"/>
          <w:sz w:val="24"/>
          <w:szCs w:val="24"/>
        </w:rPr>
        <w:t>PASLAUGŲ GAVĖJ</w:t>
      </w:r>
      <w:r w:rsidR="006302B9" w:rsidRPr="00A71121">
        <w:rPr>
          <w:rFonts w:ascii="Arial" w:hAnsi="Arial" w:cs="Arial"/>
          <w:b/>
          <w:color w:val="000000"/>
          <w:sz w:val="24"/>
          <w:szCs w:val="24"/>
        </w:rPr>
        <w:t>Ų, JŲ TĖVŲ (GLOBĖJŲ) TEISĖS IR PAREIGOS</w:t>
      </w:r>
    </w:p>
    <w:p w:rsidR="00DB34C5" w:rsidRPr="00A71121" w:rsidRDefault="00DB34C5" w:rsidP="00DB34C5">
      <w:pPr>
        <w:autoSpaceDE w:val="0"/>
        <w:spacing w:after="0" w:line="240" w:lineRule="auto"/>
        <w:jc w:val="center"/>
        <w:rPr>
          <w:rFonts w:ascii="Arial" w:hAnsi="Arial" w:cs="Arial"/>
          <w:b/>
          <w:color w:val="000000"/>
          <w:sz w:val="24"/>
          <w:szCs w:val="24"/>
        </w:rPr>
      </w:pP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7</w:t>
      </w:r>
      <w:r w:rsidR="006302B9" w:rsidRPr="00A71121">
        <w:rPr>
          <w:rFonts w:ascii="Arial" w:hAnsi="Arial" w:cs="Arial"/>
          <w:color w:val="000000"/>
          <w:sz w:val="24"/>
          <w:szCs w:val="24"/>
        </w:rPr>
        <w:t xml:space="preserve">. </w:t>
      </w:r>
      <w:r w:rsidR="009D5FA3">
        <w:rPr>
          <w:rFonts w:ascii="Arial" w:hAnsi="Arial" w:cs="Arial"/>
          <w:color w:val="000000"/>
          <w:sz w:val="24"/>
          <w:szCs w:val="24"/>
        </w:rPr>
        <w:t>Paslaugų gavėjai</w:t>
      </w:r>
      <w:r w:rsidR="006302B9" w:rsidRPr="00A71121">
        <w:rPr>
          <w:rFonts w:ascii="Arial" w:hAnsi="Arial" w:cs="Arial"/>
          <w:color w:val="000000"/>
          <w:sz w:val="24"/>
          <w:szCs w:val="24"/>
        </w:rPr>
        <w:t xml:space="preserve"> ( tėvai, globėjai) turi teisę:</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7</w:t>
      </w:r>
      <w:r w:rsidR="006302B9" w:rsidRPr="00A71121">
        <w:rPr>
          <w:rFonts w:ascii="Arial" w:hAnsi="Arial" w:cs="Arial"/>
          <w:color w:val="000000"/>
          <w:sz w:val="24"/>
          <w:szCs w:val="24"/>
        </w:rPr>
        <w:t>.</w:t>
      </w:r>
      <w:r w:rsidR="0028285A" w:rsidRPr="00A71121">
        <w:rPr>
          <w:rFonts w:ascii="Arial" w:hAnsi="Arial" w:cs="Arial"/>
          <w:color w:val="000000"/>
          <w:sz w:val="24"/>
          <w:szCs w:val="24"/>
        </w:rPr>
        <w:t>1</w:t>
      </w:r>
      <w:r w:rsidR="006302B9" w:rsidRPr="00A71121">
        <w:rPr>
          <w:rFonts w:ascii="Arial" w:hAnsi="Arial" w:cs="Arial"/>
          <w:color w:val="000000"/>
          <w:sz w:val="24"/>
          <w:szCs w:val="24"/>
        </w:rPr>
        <w:t>. kreiptis įvairiais klausimais į Centro administraciją, steigėją, kontrolės bei kitas institucijas ar įstaigas ir teikti pasiūlymus dėl Centro veiklos tobulinimo;</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7</w:t>
      </w:r>
      <w:r w:rsidR="0028285A" w:rsidRPr="00A71121">
        <w:rPr>
          <w:rFonts w:ascii="Arial" w:hAnsi="Arial" w:cs="Arial"/>
          <w:color w:val="000000"/>
          <w:sz w:val="24"/>
          <w:szCs w:val="24"/>
        </w:rPr>
        <w:t>.2</w:t>
      </w:r>
      <w:r w:rsidR="006302B9" w:rsidRPr="00A71121">
        <w:rPr>
          <w:rFonts w:ascii="Arial" w:hAnsi="Arial" w:cs="Arial"/>
          <w:color w:val="000000"/>
          <w:sz w:val="24"/>
          <w:szCs w:val="24"/>
        </w:rPr>
        <w:t>. raštu pateikti skundus bei prašymus ir gauti informaciją apie skundų bei prašymų nagrinėjimo rezultatus;</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7</w:t>
      </w:r>
      <w:r w:rsidR="0028285A" w:rsidRPr="00A71121">
        <w:rPr>
          <w:rFonts w:ascii="Arial" w:hAnsi="Arial" w:cs="Arial"/>
          <w:color w:val="000000"/>
          <w:sz w:val="24"/>
          <w:szCs w:val="24"/>
        </w:rPr>
        <w:t>.3</w:t>
      </w:r>
      <w:r w:rsidR="006302B9" w:rsidRPr="00A71121">
        <w:rPr>
          <w:rFonts w:ascii="Arial" w:hAnsi="Arial" w:cs="Arial"/>
          <w:color w:val="000000"/>
          <w:sz w:val="24"/>
          <w:szCs w:val="24"/>
        </w:rPr>
        <w:t xml:space="preserve">. dalyvauti priimant sprendimus dėl </w:t>
      </w:r>
      <w:r w:rsidR="009D5FA3">
        <w:rPr>
          <w:rFonts w:ascii="Arial" w:hAnsi="Arial" w:cs="Arial"/>
          <w:color w:val="000000"/>
          <w:sz w:val="24"/>
          <w:szCs w:val="24"/>
        </w:rPr>
        <w:t>paslaugų gavėjui</w:t>
      </w:r>
      <w:r w:rsidR="006302B9" w:rsidRPr="00A71121">
        <w:rPr>
          <w:rFonts w:ascii="Arial" w:hAnsi="Arial" w:cs="Arial"/>
          <w:color w:val="000000"/>
          <w:sz w:val="24"/>
          <w:szCs w:val="24"/>
        </w:rPr>
        <w:t xml:space="preserve"> teikiamų paslaugų kiekio ir kokybės.</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8</w:t>
      </w:r>
      <w:r w:rsidR="006302B9" w:rsidRPr="00A71121">
        <w:rPr>
          <w:rFonts w:ascii="Arial" w:hAnsi="Arial" w:cs="Arial"/>
          <w:color w:val="000000"/>
          <w:sz w:val="24"/>
          <w:szCs w:val="24"/>
        </w:rPr>
        <w:t xml:space="preserve">.  Įgyvendindami Centro vidaus tvarkos taisyklėse nurodytas teise bei vykdydami numatytas pareigas </w:t>
      </w:r>
      <w:r w:rsidR="009D5FA3">
        <w:rPr>
          <w:rFonts w:ascii="Arial" w:hAnsi="Arial" w:cs="Arial"/>
          <w:color w:val="000000"/>
          <w:sz w:val="24"/>
          <w:szCs w:val="24"/>
        </w:rPr>
        <w:t>paslaugų gavėjai</w:t>
      </w:r>
      <w:r w:rsidR="006302B9" w:rsidRPr="00A71121">
        <w:rPr>
          <w:rFonts w:ascii="Arial" w:hAnsi="Arial" w:cs="Arial"/>
          <w:color w:val="000000"/>
          <w:sz w:val="24"/>
          <w:szCs w:val="24"/>
        </w:rPr>
        <w:t xml:space="preserve"> (tėvai, globėjai) privalo gerbti kitus Centro </w:t>
      </w:r>
      <w:r w:rsidR="009D5FA3">
        <w:rPr>
          <w:rFonts w:ascii="Arial" w:hAnsi="Arial" w:cs="Arial"/>
          <w:color w:val="000000"/>
          <w:sz w:val="24"/>
          <w:szCs w:val="24"/>
        </w:rPr>
        <w:t>paslaugų gavėjus</w:t>
      </w:r>
      <w:r w:rsidR="006302B9" w:rsidRPr="00A71121">
        <w:rPr>
          <w:rFonts w:ascii="Arial" w:hAnsi="Arial" w:cs="Arial"/>
          <w:color w:val="000000"/>
          <w:sz w:val="24"/>
          <w:szCs w:val="24"/>
        </w:rPr>
        <w:t>, jų teises ir Centro vidaus tvarkos taisyklių nuostatų.</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9</w:t>
      </w:r>
      <w:r w:rsidR="006302B9" w:rsidRPr="00A71121">
        <w:rPr>
          <w:rFonts w:ascii="Arial" w:hAnsi="Arial" w:cs="Arial"/>
          <w:color w:val="000000"/>
          <w:sz w:val="24"/>
          <w:szCs w:val="24"/>
        </w:rPr>
        <w:t xml:space="preserve">. </w:t>
      </w:r>
      <w:r w:rsidR="009D5FA3">
        <w:rPr>
          <w:rFonts w:ascii="Arial" w:hAnsi="Arial" w:cs="Arial"/>
          <w:color w:val="000000"/>
          <w:sz w:val="24"/>
          <w:szCs w:val="24"/>
        </w:rPr>
        <w:t>Paslaugų gavėjai</w:t>
      </w:r>
      <w:r w:rsidR="006302B9" w:rsidRPr="00A71121">
        <w:rPr>
          <w:rFonts w:ascii="Arial" w:hAnsi="Arial" w:cs="Arial"/>
          <w:color w:val="000000"/>
          <w:sz w:val="24"/>
          <w:szCs w:val="24"/>
        </w:rPr>
        <w:t xml:space="preserve"> (tėvai, globėjai) privalo:</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9</w:t>
      </w:r>
      <w:r w:rsidR="006302B9" w:rsidRPr="00A71121">
        <w:rPr>
          <w:rFonts w:ascii="Arial" w:hAnsi="Arial" w:cs="Arial"/>
          <w:color w:val="000000"/>
          <w:sz w:val="24"/>
          <w:szCs w:val="24"/>
        </w:rPr>
        <w:t>.1. laikytis higienos reikalavimų, į Centrą ateiti tvarkingai apsirengę.</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9</w:t>
      </w:r>
      <w:r w:rsidR="006302B9" w:rsidRPr="00A71121">
        <w:rPr>
          <w:rFonts w:ascii="Arial" w:hAnsi="Arial" w:cs="Arial"/>
          <w:color w:val="000000"/>
          <w:sz w:val="24"/>
          <w:szCs w:val="24"/>
        </w:rPr>
        <w:t>.2. už kiekvieną praleistą dieną pateikti medicininę pažymą arba tėvų (globėjų), nurodant neatvykimo priežastis ir laiką.</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9</w:t>
      </w:r>
      <w:r w:rsidR="006302B9" w:rsidRPr="00A71121">
        <w:rPr>
          <w:rFonts w:ascii="Arial" w:hAnsi="Arial" w:cs="Arial"/>
          <w:color w:val="000000"/>
          <w:sz w:val="24"/>
          <w:szCs w:val="24"/>
        </w:rPr>
        <w:t xml:space="preserve">.3. </w:t>
      </w:r>
      <w:r w:rsidR="009D5FA3">
        <w:rPr>
          <w:rFonts w:ascii="Arial" w:hAnsi="Arial" w:cs="Arial"/>
          <w:color w:val="000000"/>
          <w:sz w:val="24"/>
          <w:szCs w:val="24"/>
        </w:rPr>
        <w:t>paslaugų gavėjai</w:t>
      </w:r>
      <w:r w:rsidR="006302B9" w:rsidRPr="00A71121">
        <w:rPr>
          <w:rFonts w:ascii="Arial" w:hAnsi="Arial" w:cs="Arial"/>
          <w:color w:val="000000"/>
          <w:sz w:val="24"/>
          <w:szCs w:val="24"/>
        </w:rPr>
        <w:t>, jų tėvai (globėjai) turi suteikti informaciją apie sveikatą, persirgtas ligas, vartojamus vaistus ir panašiai.</w:t>
      </w:r>
    </w:p>
    <w:p w:rsidR="00A3147B" w:rsidRPr="00A71121" w:rsidRDefault="007B0BA3">
      <w:pPr>
        <w:autoSpaceDE w:val="0"/>
        <w:spacing w:after="0" w:line="240" w:lineRule="auto"/>
        <w:jc w:val="both"/>
        <w:rPr>
          <w:rFonts w:ascii="Arial" w:hAnsi="Arial" w:cs="Arial"/>
          <w:color w:val="000000"/>
          <w:sz w:val="24"/>
          <w:szCs w:val="24"/>
        </w:rPr>
      </w:pPr>
      <w:r w:rsidRPr="00A71121">
        <w:rPr>
          <w:rFonts w:ascii="Arial" w:hAnsi="Arial" w:cs="Arial"/>
          <w:color w:val="000000"/>
          <w:sz w:val="24"/>
          <w:szCs w:val="24"/>
        </w:rPr>
        <w:tab/>
        <w:t>1</w:t>
      </w:r>
      <w:r w:rsidR="00A71121">
        <w:rPr>
          <w:rFonts w:ascii="Arial" w:hAnsi="Arial" w:cs="Arial"/>
          <w:color w:val="000000"/>
          <w:sz w:val="24"/>
          <w:szCs w:val="24"/>
        </w:rPr>
        <w:t>0</w:t>
      </w:r>
      <w:r w:rsidR="006302B9" w:rsidRPr="00A71121">
        <w:rPr>
          <w:rFonts w:ascii="Arial" w:hAnsi="Arial" w:cs="Arial"/>
          <w:color w:val="000000"/>
          <w:sz w:val="24"/>
          <w:szCs w:val="24"/>
        </w:rPr>
        <w:t xml:space="preserve">. </w:t>
      </w:r>
      <w:r w:rsidR="009D5FA3">
        <w:rPr>
          <w:rFonts w:ascii="Arial" w:hAnsi="Arial" w:cs="Arial"/>
          <w:color w:val="000000"/>
          <w:sz w:val="24"/>
          <w:szCs w:val="24"/>
        </w:rPr>
        <w:t>Paslaugų gavėjams</w:t>
      </w:r>
      <w:r w:rsidR="006302B9" w:rsidRPr="00A71121">
        <w:rPr>
          <w:rFonts w:ascii="Arial" w:hAnsi="Arial" w:cs="Arial"/>
          <w:color w:val="000000"/>
          <w:sz w:val="24"/>
          <w:szCs w:val="24"/>
        </w:rPr>
        <w:t xml:space="preserve"> draudžiama:</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10</w:t>
      </w:r>
      <w:r w:rsidR="006302B9" w:rsidRPr="00A71121">
        <w:rPr>
          <w:rFonts w:ascii="Arial" w:hAnsi="Arial" w:cs="Arial"/>
          <w:color w:val="000000"/>
          <w:sz w:val="24"/>
          <w:szCs w:val="24"/>
        </w:rPr>
        <w:t xml:space="preserve">.1. rūkyti Centro patalpose ir </w:t>
      </w:r>
      <w:r w:rsidR="0014730C" w:rsidRPr="00A71121">
        <w:rPr>
          <w:rFonts w:ascii="Arial" w:hAnsi="Arial" w:cs="Arial"/>
          <w:color w:val="000000"/>
          <w:sz w:val="24"/>
          <w:szCs w:val="24"/>
        </w:rPr>
        <w:t>Gimnazijos</w:t>
      </w:r>
      <w:r w:rsidR="006302B9" w:rsidRPr="00A71121">
        <w:rPr>
          <w:rFonts w:ascii="Arial" w:hAnsi="Arial" w:cs="Arial"/>
          <w:color w:val="000000"/>
          <w:sz w:val="24"/>
          <w:szCs w:val="24"/>
        </w:rPr>
        <w:t xml:space="preserve"> teritorijoje.</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10</w:t>
      </w:r>
      <w:r w:rsidR="006302B9" w:rsidRPr="00A71121">
        <w:rPr>
          <w:rFonts w:ascii="Arial" w:hAnsi="Arial" w:cs="Arial"/>
          <w:color w:val="000000"/>
          <w:sz w:val="24"/>
          <w:szCs w:val="24"/>
        </w:rPr>
        <w:t xml:space="preserve">.2. išsivežti ir išsivesti iš Centro </w:t>
      </w:r>
      <w:r w:rsidR="009D5FA3">
        <w:rPr>
          <w:rFonts w:ascii="Arial" w:hAnsi="Arial" w:cs="Arial"/>
          <w:color w:val="000000"/>
          <w:sz w:val="24"/>
          <w:szCs w:val="24"/>
        </w:rPr>
        <w:t>paslaugų gavėjus</w:t>
      </w:r>
      <w:r w:rsidR="0014730C" w:rsidRPr="00A71121">
        <w:rPr>
          <w:rFonts w:ascii="Arial" w:hAnsi="Arial" w:cs="Arial"/>
          <w:color w:val="000000"/>
          <w:sz w:val="24"/>
          <w:szCs w:val="24"/>
        </w:rPr>
        <w:t xml:space="preserve"> be socialinio darbuotojo </w:t>
      </w:r>
      <w:r w:rsidR="006302B9" w:rsidRPr="00A71121">
        <w:rPr>
          <w:rFonts w:ascii="Arial" w:hAnsi="Arial" w:cs="Arial"/>
          <w:color w:val="000000"/>
          <w:sz w:val="24"/>
          <w:szCs w:val="24"/>
        </w:rPr>
        <w:t xml:space="preserve">sutikimo. </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11</w:t>
      </w:r>
      <w:r w:rsidR="006302B9" w:rsidRPr="00A71121">
        <w:rPr>
          <w:rFonts w:ascii="Arial" w:hAnsi="Arial" w:cs="Arial"/>
          <w:color w:val="000000"/>
          <w:sz w:val="24"/>
          <w:szCs w:val="24"/>
        </w:rPr>
        <w:t xml:space="preserve">. </w:t>
      </w:r>
      <w:r w:rsidR="009D5FA3">
        <w:rPr>
          <w:rFonts w:ascii="Arial" w:hAnsi="Arial" w:cs="Arial"/>
          <w:color w:val="000000"/>
          <w:sz w:val="24"/>
          <w:szCs w:val="24"/>
        </w:rPr>
        <w:t>Paslaugų gavėjus</w:t>
      </w:r>
      <w:r w:rsidR="006302B9" w:rsidRPr="00A71121">
        <w:rPr>
          <w:rFonts w:ascii="Arial" w:hAnsi="Arial" w:cs="Arial"/>
          <w:color w:val="000000"/>
          <w:sz w:val="24"/>
          <w:szCs w:val="24"/>
        </w:rPr>
        <w:t xml:space="preserve"> gali lankyti tėvai (globėjai), artimieji.</w:t>
      </w:r>
    </w:p>
    <w:p w:rsidR="00A3147B" w:rsidRPr="00A71121" w:rsidRDefault="00A3147B">
      <w:pPr>
        <w:autoSpaceDE w:val="0"/>
        <w:spacing w:after="0" w:line="240" w:lineRule="auto"/>
        <w:rPr>
          <w:rFonts w:ascii="Arial" w:hAnsi="Arial" w:cs="Arial"/>
          <w:color w:val="000000"/>
          <w:sz w:val="24"/>
          <w:szCs w:val="24"/>
        </w:rPr>
      </w:pPr>
    </w:p>
    <w:p w:rsidR="009D5FA3" w:rsidRDefault="009D5FA3">
      <w:pPr>
        <w:autoSpaceDE w:val="0"/>
        <w:spacing w:after="0" w:line="240" w:lineRule="auto"/>
        <w:jc w:val="center"/>
        <w:rPr>
          <w:rFonts w:ascii="Arial" w:hAnsi="Arial" w:cs="Arial"/>
          <w:b/>
          <w:color w:val="000000"/>
          <w:sz w:val="24"/>
          <w:szCs w:val="24"/>
        </w:rPr>
      </w:pPr>
    </w:p>
    <w:p w:rsidR="00DB34C5" w:rsidRPr="00A71121" w:rsidRDefault="00DB34C5">
      <w:pPr>
        <w:autoSpaceDE w:val="0"/>
        <w:spacing w:after="0" w:line="240" w:lineRule="auto"/>
        <w:jc w:val="center"/>
        <w:rPr>
          <w:rFonts w:ascii="Arial" w:hAnsi="Arial" w:cs="Arial"/>
          <w:b/>
          <w:color w:val="000000"/>
          <w:sz w:val="24"/>
          <w:szCs w:val="24"/>
        </w:rPr>
      </w:pPr>
      <w:r w:rsidRPr="00A71121">
        <w:rPr>
          <w:rFonts w:ascii="Arial" w:hAnsi="Arial" w:cs="Arial"/>
          <w:b/>
          <w:color w:val="000000"/>
          <w:sz w:val="24"/>
          <w:szCs w:val="24"/>
        </w:rPr>
        <w:t>V SKYRIUS</w:t>
      </w:r>
    </w:p>
    <w:p w:rsidR="00A3147B" w:rsidRPr="00A71121" w:rsidRDefault="0028285A">
      <w:pPr>
        <w:autoSpaceDE w:val="0"/>
        <w:spacing w:after="0" w:line="240" w:lineRule="auto"/>
        <w:jc w:val="center"/>
        <w:rPr>
          <w:rFonts w:ascii="Arial" w:hAnsi="Arial" w:cs="Arial"/>
          <w:sz w:val="24"/>
          <w:szCs w:val="24"/>
        </w:rPr>
      </w:pPr>
      <w:r w:rsidRPr="00A71121">
        <w:rPr>
          <w:rFonts w:ascii="Arial" w:hAnsi="Arial" w:cs="Arial"/>
          <w:b/>
          <w:color w:val="000000"/>
          <w:sz w:val="24"/>
          <w:szCs w:val="24"/>
        </w:rPr>
        <w:t>I</w:t>
      </w:r>
      <w:r w:rsidR="006302B9" w:rsidRPr="00A71121">
        <w:rPr>
          <w:rFonts w:ascii="Arial" w:hAnsi="Arial" w:cs="Arial"/>
          <w:b/>
          <w:sz w:val="24"/>
          <w:szCs w:val="24"/>
        </w:rPr>
        <w:t xml:space="preserve">NFORMACIJOS </w:t>
      </w:r>
      <w:r w:rsidR="009D5FA3">
        <w:rPr>
          <w:rFonts w:ascii="Arial" w:hAnsi="Arial" w:cs="Arial"/>
          <w:b/>
          <w:sz w:val="24"/>
          <w:szCs w:val="24"/>
        </w:rPr>
        <w:t>PASLAUGŲ GAVĖJUI</w:t>
      </w:r>
      <w:r w:rsidR="006302B9" w:rsidRPr="00A71121">
        <w:rPr>
          <w:rFonts w:ascii="Arial" w:hAnsi="Arial" w:cs="Arial"/>
          <w:b/>
          <w:sz w:val="24"/>
          <w:szCs w:val="24"/>
        </w:rPr>
        <w:t xml:space="preserve">, JŲ TĖVAMS (GLOBĖJAMS) APIE JO </w:t>
      </w:r>
    </w:p>
    <w:p w:rsidR="00A3147B" w:rsidRPr="00A71121" w:rsidRDefault="006302B9">
      <w:pPr>
        <w:autoSpaceDE w:val="0"/>
        <w:spacing w:after="0" w:line="240" w:lineRule="auto"/>
        <w:jc w:val="center"/>
        <w:rPr>
          <w:rFonts w:ascii="Arial" w:hAnsi="Arial" w:cs="Arial"/>
          <w:b/>
          <w:sz w:val="24"/>
          <w:szCs w:val="24"/>
        </w:rPr>
      </w:pPr>
      <w:r w:rsidRPr="00A71121">
        <w:rPr>
          <w:rFonts w:ascii="Arial" w:hAnsi="Arial" w:cs="Arial"/>
          <w:b/>
          <w:sz w:val="24"/>
          <w:szCs w:val="24"/>
        </w:rPr>
        <w:t xml:space="preserve">SVEIKATOS BŪKLĘ TEIKIMO TVARKA </w:t>
      </w:r>
    </w:p>
    <w:p w:rsidR="00A3147B" w:rsidRPr="00A71121" w:rsidRDefault="00A3147B">
      <w:pPr>
        <w:autoSpaceDE w:val="0"/>
        <w:spacing w:after="0" w:line="240" w:lineRule="auto"/>
        <w:jc w:val="center"/>
        <w:rPr>
          <w:rFonts w:ascii="Arial" w:hAnsi="Arial" w:cs="Arial"/>
          <w:b/>
          <w:sz w:val="24"/>
          <w:szCs w:val="24"/>
        </w:rPr>
      </w:pPr>
    </w:p>
    <w:p w:rsidR="00A3147B" w:rsidRPr="00A71121" w:rsidRDefault="006302B9">
      <w:pPr>
        <w:autoSpaceDE w:val="0"/>
        <w:spacing w:after="0" w:line="240" w:lineRule="auto"/>
        <w:jc w:val="both"/>
        <w:rPr>
          <w:rFonts w:ascii="Arial" w:hAnsi="Arial" w:cs="Arial"/>
          <w:sz w:val="24"/>
          <w:szCs w:val="24"/>
        </w:rPr>
      </w:pPr>
      <w:r w:rsidRPr="00A71121">
        <w:rPr>
          <w:rFonts w:ascii="Arial" w:hAnsi="Arial" w:cs="Arial"/>
          <w:sz w:val="24"/>
          <w:szCs w:val="24"/>
        </w:rPr>
        <w:tab/>
        <w:t>1</w:t>
      </w:r>
      <w:r w:rsidR="00A71121">
        <w:rPr>
          <w:rFonts w:ascii="Arial" w:hAnsi="Arial" w:cs="Arial"/>
          <w:sz w:val="24"/>
          <w:szCs w:val="24"/>
        </w:rPr>
        <w:t>2</w:t>
      </w:r>
      <w:r w:rsidRPr="00A71121">
        <w:rPr>
          <w:rFonts w:ascii="Arial" w:hAnsi="Arial" w:cs="Arial"/>
          <w:sz w:val="24"/>
          <w:szCs w:val="24"/>
        </w:rPr>
        <w:t xml:space="preserve">. </w:t>
      </w:r>
      <w:r w:rsidR="009D5FA3">
        <w:rPr>
          <w:rFonts w:ascii="Arial" w:hAnsi="Arial" w:cs="Arial"/>
          <w:sz w:val="24"/>
          <w:szCs w:val="24"/>
        </w:rPr>
        <w:t>Paslaugų gavėjai</w:t>
      </w:r>
      <w:r w:rsidRPr="00A71121">
        <w:rPr>
          <w:rFonts w:ascii="Arial" w:hAnsi="Arial" w:cs="Arial"/>
          <w:sz w:val="24"/>
          <w:szCs w:val="24"/>
        </w:rPr>
        <w:t xml:space="preserve">, jų tėvai (globėjai) turi teisę susipažinti su Centre esančia </w:t>
      </w:r>
      <w:r w:rsidR="009D5FA3">
        <w:rPr>
          <w:rFonts w:ascii="Arial" w:hAnsi="Arial" w:cs="Arial"/>
          <w:sz w:val="24"/>
          <w:szCs w:val="24"/>
        </w:rPr>
        <w:t xml:space="preserve">paslaugų gavėjo </w:t>
      </w:r>
      <w:r w:rsidRPr="009D5FA3">
        <w:rPr>
          <w:rFonts w:ascii="Arial" w:hAnsi="Arial" w:cs="Arial"/>
          <w:sz w:val="24"/>
          <w:szCs w:val="24"/>
        </w:rPr>
        <w:t xml:space="preserve">susijusia dokumentacija ir turi teisę į informacijos apie </w:t>
      </w:r>
      <w:r w:rsidR="009D5FA3" w:rsidRPr="009D5FA3">
        <w:rPr>
          <w:rFonts w:ascii="Arial" w:hAnsi="Arial" w:cs="Arial"/>
          <w:sz w:val="24"/>
          <w:szCs w:val="24"/>
        </w:rPr>
        <w:t>paslaugų gavėjo</w:t>
      </w:r>
      <w:r w:rsidRPr="009D5FA3">
        <w:rPr>
          <w:rFonts w:ascii="Arial" w:hAnsi="Arial" w:cs="Arial"/>
          <w:sz w:val="24"/>
          <w:szCs w:val="24"/>
        </w:rPr>
        <w:t xml:space="preserve"> konfidencialumą. </w:t>
      </w:r>
      <w:r w:rsidR="009D5FA3" w:rsidRPr="009D5FA3">
        <w:rPr>
          <w:rFonts w:ascii="Arial" w:hAnsi="Arial" w:cs="Arial"/>
          <w:sz w:val="24"/>
          <w:szCs w:val="24"/>
        </w:rPr>
        <w:t xml:space="preserve">Konfidenciali informacija gali būti suteikiama asmenims tik turint rašytinį </w:t>
      </w:r>
      <w:r w:rsidR="009D5FA3">
        <w:rPr>
          <w:rFonts w:ascii="Arial" w:hAnsi="Arial" w:cs="Arial"/>
          <w:sz w:val="24"/>
          <w:szCs w:val="24"/>
        </w:rPr>
        <w:t xml:space="preserve">paslaugų gavėjų </w:t>
      </w:r>
      <w:r w:rsidRPr="009D5FA3">
        <w:rPr>
          <w:rFonts w:ascii="Arial" w:hAnsi="Arial" w:cs="Arial"/>
          <w:sz w:val="24"/>
          <w:szCs w:val="24"/>
        </w:rPr>
        <w:t>sutikimą, kuriame nurodyta tokios informacijos suteikimo pagrindas ir naudojimo tikslai</w:t>
      </w:r>
      <w:r w:rsidRPr="00A71121">
        <w:rPr>
          <w:rFonts w:ascii="Arial" w:hAnsi="Arial" w:cs="Arial"/>
          <w:sz w:val="24"/>
          <w:szCs w:val="24"/>
        </w:rPr>
        <w:t xml:space="preserve">, išskyrus atvejus, kai </w:t>
      </w:r>
      <w:r w:rsidR="009D5FA3">
        <w:rPr>
          <w:rFonts w:ascii="Arial" w:hAnsi="Arial" w:cs="Arial"/>
          <w:sz w:val="24"/>
          <w:szCs w:val="24"/>
        </w:rPr>
        <w:t>paslaugų gavėjai</w:t>
      </w:r>
      <w:r w:rsidRPr="00A71121">
        <w:rPr>
          <w:rFonts w:ascii="Arial" w:hAnsi="Arial" w:cs="Arial"/>
          <w:sz w:val="24"/>
          <w:szCs w:val="24"/>
        </w:rPr>
        <w:t>, jų tėvai (globėjai) medicinos dokumentuose yra pasirašytinai nurodę, koks konkretus asmuo turi teisę gauti tokią informaciją, taip pat tokios informacijos teikimo mastą ir terminus.</w:t>
      </w:r>
    </w:p>
    <w:p w:rsidR="009D5FA3" w:rsidRDefault="006302B9">
      <w:pPr>
        <w:autoSpaceDE w:val="0"/>
        <w:spacing w:after="0" w:line="240" w:lineRule="auto"/>
        <w:jc w:val="both"/>
        <w:rPr>
          <w:rFonts w:ascii="Arial" w:hAnsi="Arial" w:cs="Arial"/>
          <w:sz w:val="24"/>
          <w:szCs w:val="24"/>
        </w:rPr>
      </w:pPr>
      <w:r w:rsidRPr="00A71121">
        <w:rPr>
          <w:rFonts w:ascii="Arial" w:hAnsi="Arial" w:cs="Arial"/>
          <w:sz w:val="24"/>
          <w:szCs w:val="24"/>
        </w:rPr>
        <w:tab/>
        <w:t>1</w:t>
      </w:r>
      <w:r w:rsidR="00A71121">
        <w:rPr>
          <w:rFonts w:ascii="Arial" w:hAnsi="Arial" w:cs="Arial"/>
          <w:sz w:val="24"/>
          <w:szCs w:val="24"/>
        </w:rPr>
        <w:t>3</w:t>
      </w:r>
      <w:r w:rsidRPr="00A71121">
        <w:rPr>
          <w:rFonts w:ascii="Arial" w:hAnsi="Arial" w:cs="Arial"/>
          <w:sz w:val="24"/>
          <w:szCs w:val="24"/>
        </w:rPr>
        <w:t xml:space="preserve">. </w:t>
      </w:r>
      <w:r w:rsidR="009D5FA3">
        <w:rPr>
          <w:rFonts w:ascii="Arial" w:hAnsi="Arial" w:cs="Arial"/>
          <w:sz w:val="24"/>
          <w:szCs w:val="24"/>
        </w:rPr>
        <w:t>Paslaugų gavėjai</w:t>
      </w:r>
      <w:r w:rsidRPr="00A71121">
        <w:rPr>
          <w:rFonts w:ascii="Arial" w:hAnsi="Arial" w:cs="Arial"/>
          <w:sz w:val="24"/>
          <w:szCs w:val="24"/>
        </w:rPr>
        <w:t xml:space="preserve">, jų tėvai (globėjai) turi teisę nurodyti asmenis, kuriems konfidenciali informacija negali būti teikiama. be </w:t>
      </w:r>
      <w:r w:rsidR="009D5FA3">
        <w:rPr>
          <w:rFonts w:ascii="Arial" w:hAnsi="Arial" w:cs="Arial"/>
          <w:sz w:val="24"/>
          <w:szCs w:val="24"/>
        </w:rPr>
        <w:t>paslaugų gavėjų</w:t>
      </w:r>
      <w:r w:rsidRPr="00A71121">
        <w:rPr>
          <w:rFonts w:ascii="Arial" w:hAnsi="Arial" w:cs="Arial"/>
          <w:sz w:val="24"/>
          <w:szCs w:val="24"/>
        </w:rPr>
        <w:t xml:space="preserve">, jų tėvų (globėjų) sutikimo teisės aktų nustatyta tvarka konfidenciali informacija gali būti suteikiama valstybės institucijoms, kurioms Lietuvos Respublikos įstatymai suteikia teisė gauti konfidencialią informaciją apie </w:t>
      </w:r>
      <w:r w:rsidR="009D5FA3">
        <w:rPr>
          <w:rFonts w:ascii="Arial" w:hAnsi="Arial" w:cs="Arial"/>
          <w:sz w:val="24"/>
          <w:szCs w:val="24"/>
        </w:rPr>
        <w:t>paslaugų gavėją.</w:t>
      </w:r>
    </w:p>
    <w:p w:rsidR="009D5FA3" w:rsidRDefault="009D5FA3">
      <w:pPr>
        <w:autoSpaceDE w:val="0"/>
        <w:spacing w:after="0" w:line="240" w:lineRule="auto"/>
        <w:jc w:val="both"/>
        <w:rPr>
          <w:rFonts w:ascii="Arial" w:hAnsi="Arial" w:cs="Arial"/>
          <w:sz w:val="24"/>
          <w:szCs w:val="24"/>
        </w:rPr>
      </w:pPr>
    </w:p>
    <w:p w:rsidR="009D5FA3" w:rsidRDefault="009D5FA3">
      <w:pPr>
        <w:autoSpaceDE w:val="0"/>
        <w:spacing w:after="0" w:line="240" w:lineRule="auto"/>
        <w:jc w:val="both"/>
        <w:rPr>
          <w:rFonts w:ascii="Arial" w:hAnsi="Arial" w:cs="Arial"/>
          <w:sz w:val="24"/>
          <w:szCs w:val="24"/>
        </w:rPr>
      </w:pPr>
    </w:p>
    <w:p w:rsidR="00A3147B" w:rsidRPr="00A71121" w:rsidRDefault="006302B9">
      <w:pPr>
        <w:autoSpaceDE w:val="0"/>
        <w:spacing w:after="0" w:line="240" w:lineRule="auto"/>
        <w:jc w:val="both"/>
        <w:rPr>
          <w:rFonts w:ascii="Arial" w:hAnsi="Arial" w:cs="Arial"/>
          <w:sz w:val="24"/>
          <w:szCs w:val="24"/>
        </w:rPr>
      </w:pPr>
      <w:r w:rsidRPr="00A71121">
        <w:rPr>
          <w:rFonts w:ascii="Arial" w:hAnsi="Arial" w:cs="Arial"/>
          <w:sz w:val="24"/>
          <w:szCs w:val="24"/>
        </w:rPr>
        <w:t xml:space="preserve"> </w:t>
      </w:r>
    </w:p>
    <w:p w:rsidR="00DB34C5" w:rsidRPr="00A71121" w:rsidRDefault="00DB34C5">
      <w:pPr>
        <w:autoSpaceDE w:val="0"/>
        <w:spacing w:after="0" w:line="240" w:lineRule="auto"/>
        <w:jc w:val="center"/>
        <w:rPr>
          <w:rFonts w:ascii="Arial" w:hAnsi="Arial" w:cs="Arial"/>
          <w:b/>
          <w:sz w:val="24"/>
          <w:szCs w:val="24"/>
        </w:rPr>
      </w:pPr>
      <w:r w:rsidRPr="00A71121">
        <w:rPr>
          <w:rFonts w:ascii="Arial" w:hAnsi="Arial" w:cs="Arial"/>
          <w:b/>
          <w:sz w:val="24"/>
          <w:szCs w:val="24"/>
        </w:rPr>
        <w:lastRenderedPageBreak/>
        <w:t>VI SKYRIUS</w:t>
      </w:r>
    </w:p>
    <w:p w:rsidR="00A3147B" w:rsidRPr="00A71121" w:rsidRDefault="006302B9">
      <w:pPr>
        <w:autoSpaceDE w:val="0"/>
        <w:spacing w:after="0" w:line="240" w:lineRule="auto"/>
        <w:jc w:val="center"/>
        <w:rPr>
          <w:rFonts w:ascii="Arial" w:hAnsi="Arial" w:cs="Arial"/>
          <w:b/>
          <w:sz w:val="24"/>
          <w:szCs w:val="24"/>
        </w:rPr>
      </w:pPr>
      <w:r w:rsidRPr="00A71121">
        <w:rPr>
          <w:rFonts w:ascii="Arial" w:hAnsi="Arial" w:cs="Arial"/>
          <w:b/>
          <w:sz w:val="24"/>
          <w:szCs w:val="24"/>
        </w:rPr>
        <w:t xml:space="preserve"> DOKUMENTŲ NUORAŠŲ DARYMO, IŠDAVIMO </w:t>
      </w:r>
      <w:r w:rsidR="009D5FA3">
        <w:rPr>
          <w:rFonts w:ascii="Arial" w:hAnsi="Arial" w:cs="Arial"/>
          <w:b/>
          <w:sz w:val="24"/>
          <w:szCs w:val="24"/>
        </w:rPr>
        <w:t>PASLAUGŲ GAVĖJUI</w:t>
      </w:r>
      <w:r w:rsidRPr="00A71121">
        <w:rPr>
          <w:rFonts w:ascii="Arial" w:hAnsi="Arial" w:cs="Arial"/>
          <w:b/>
          <w:sz w:val="24"/>
          <w:szCs w:val="24"/>
        </w:rPr>
        <w:t>, JO TĖVAMS (GLOBĖJAMS) AR KITIEMS FIZINIAMS IR JURIDINIAMS ASMENIMS TVARKA</w:t>
      </w:r>
    </w:p>
    <w:p w:rsidR="00A3147B" w:rsidRPr="00A71121" w:rsidRDefault="00A3147B">
      <w:pPr>
        <w:autoSpaceDE w:val="0"/>
        <w:spacing w:after="0" w:line="240" w:lineRule="auto"/>
        <w:rPr>
          <w:rFonts w:ascii="Arial" w:hAnsi="Arial" w:cs="Arial"/>
          <w:sz w:val="24"/>
          <w:szCs w:val="24"/>
        </w:rPr>
      </w:pP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sz w:val="24"/>
          <w:szCs w:val="24"/>
        </w:rPr>
        <w:t xml:space="preserve"> </w:t>
      </w:r>
      <w:r w:rsidRPr="00A71121">
        <w:rPr>
          <w:rFonts w:ascii="Arial" w:hAnsi="Arial" w:cs="Arial"/>
          <w:sz w:val="24"/>
          <w:szCs w:val="24"/>
        </w:rPr>
        <w:tab/>
        <w:t>1</w:t>
      </w:r>
      <w:r w:rsidR="00A71121">
        <w:rPr>
          <w:rFonts w:ascii="Arial" w:hAnsi="Arial" w:cs="Arial"/>
          <w:sz w:val="24"/>
          <w:szCs w:val="24"/>
        </w:rPr>
        <w:t>4</w:t>
      </w:r>
      <w:r w:rsidR="006302B9" w:rsidRPr="00A71121">
        <w:rPr>
          <w:rFonts w:ascii="Arial" w:hAnsi="Arial" w:cs="Arial"/>
          <w:sz w:val="24"/>
          <w:szCs w:val="24"/>
        </w:rPr>
        <w:t xml:space="preserve">. Be </w:t>
      </w:r>
      <w:r w:rsidR="009D5FA3">
        <w:rPr>
          <w:rFonts w:ascii="Arial" w:hAnsi="Arial" w:cs="Arial"/>
          <w:sz w:val="24"/>
          <w:szCs w:val="24"/>
        </w:rPr>
        <w:t>paslaugų gavėjo</w:t>
      </w:r>
      <w:r w:rsidR="006302B9" w:rsidRPr="00A71121">
        <w:rPr>
          <w:rFonts w:ascii="Arial" w:hAnsi="Arial" w:cs="Arial"/>
          <w:sz w:val="24"/>
          <w:szCs w:val="24"/>
        </w:rPr>
        <w:t xml:space="preserve">, jo tėvų (globėjų) sutikimo teisės aktų nustatyta tvarka konfidenciali informacija gali būti suteikiama valstybės institucijoms, kurioms Lietuvos Respublikos įstatymai suteikia teisę gauti konfidencialią informaciją apie </w:t>
      </w:r>
      <w:r w:rsidR="009D5FA3">
        <w:rPr>
          <w:rFonts w:ascii="Arial" w:hAnsi="Arial" w:cs="Arial"/>
          <w:sz w:val="24"/>
          <w:szCs w:val="24"/>
        </w:rPr>
        <w:t>paslaugų gavėją</w:t>
      </w:r>
      <w:r w:rsidR="006302B9" w:rsidRPr="00A71121">
        <w:rPr>
          <w:rFonts w:ascii="Arial" w:hAnsi="Arial" w:cs="Arial"/>
          <w:sz w:val="24"/>
          <w:szCs w:val="24"/>
        </w:rPr>
        <w:t xml:space="preserve">. Konfidenciali informacija šiems asmenims gali būti suteikiama tik rašytiniu jų prašymu, kuriame nurodomas konfidencialios informacijos prašymo pagrindas, jos naudojimo tikslai ir reikalingos informacijos mastas. Visais atvejais konfidencialios informacijos suteikimas turi atitikti protingumo, sąžiningumo ir </w:t>
      </w:r>
      <w:r w:rsidR="009D5FA3">
        <w:rPr>
          <w:rFonts w:ascii="Arial" w:hAnsi="Arial" w:cs="Arial"/>
          <w:sz w:val="24"/>
          <w:szCs w:val="24"/>
        </w:rPr>
        <w:t>paslaugų gavėjo</w:t>
      </w:r>
      <w:r w:rsidR="006302B9" w:rsidRPr="00A71121">
        <w:rPr>
          <w:rFonts w:ascii="Arial" w:hAnsi="Arial" w:cs="Arial"/>
          <w:sz w:val="24"/>
          <w:szCs w:val="24"/>
        </w:rPr>
        <w:t xml:space="preserve">, jo tėvų (globėjų) teisių apsaugos ir interesų prioriteto principus. </w:t>
      </w:r>
    </w:p>
    <w:p w:rsidR="00A3147B" w:rsidRPr="00A71121" w:rsidRDefault="006302B9">
      <w:pPr>
        <w:autoSpaceDE w:val="0"/>
        <w:spacing w:after="0" w:line="240" w:lineRule="auto"/>
        <w:jc w:val="both"/>
        <w:rPr>
          <w:rFonts w:ascii="Arial" w:hAnsi="Arial" w:cs="Arial"/>
          <w:sz w:val="24"/>
          <w:szCs w:val="24"/>
        </w:rPr>
      </w:pPr>
      <w:r w:rsidRPr="00A71121">
        <w:rPr>
          <w:rFonts w:ascii="Arial" w:hAnsi="Arial" w:cs="Arial"/>
          <w:sz w:val="24"/>
          <w:szCs w:val="24"/>
        </w:rPr>
        <w:tab/>
        <w:t>1</w:t>
      </w:r>
      <w:r w:rsidR="00A71121">
        <w:rPr>
          <w:rFonts w:ascii="Arial" w:hAnsi="Arial" w:cs="Arial"/>
          <w:sz w:val="24"/>
          <w:szCs w:val="24"/>
        </w:rPr>
        <w:t>5</w:t>
      </w:r>
      <w:r w:rsidRPr="00A71121">
        <w:rPr>
          <w:rFonts w:ascii="Arial" w:hAnsi="Arial" w:cs="Arial"/>
          <w:sz w:val="24"/>
          <w:szCs w:val="24"/>
        </w:rPr>
        <w:t xml:space="preserve">. Kitiems asmenims, pateikus asmenį patvirtinantį dokumentą, informacija apie </w:t>
      </w:r>
      <w:r w:rsidR="009D5FA3">
        <w:rPr>
          <w:rFonts w:ascii="Arial" w:hAnsi="Arial" w:cs="Arial"/>
          <w:sz w:val="24"/>
          <w:szCs w:val="24"/>
        </w:rPr>
        <w:t>paslaugų gavėją</w:t>
      </w:r>
      <w:r w:rsidRPr="00A71121">
        <w:rPr>
          <w:rFonts w:ascii="Arial" w:hAnsi="Arial" w:cs="Arial"/>
          <w:sz w:val="24"/>
          <w:szCs w:val="24"/>
        </w:rPr>
        <w:t xml:space="preserve"> suteikiama tik turint notaro patvirtintą </w:t>
      </w:r>
      <w:r w:rsidR="009D5FA3">
        <w:rPr>
          <w:rFonts w:ascii="Arial" w:hAnsi="Arial" w:cs="Arial"/>
          <w:sz w:val="24"/>
          <w:szCs w:val="24"/>
        </w:rPr>
        <w:t>paslaugų gavėjo</w:t>
      </w:r>
      <w:r w:rsidRPr="00A71121">
        <w:rPr>
          <w:rFonts w:ascii="Arial" w:hAnsi="Arial" w:cs="Arial"/>
          <w:sz w:val="24"/>
          <w:szCs w:val="24"/>
        </w:rPr>
        <w:t>, jo tėvų (globėjų) rašytinį sutikimą.</w:t>
      </w:r>
    </w:p>
    <w:p w:rsidR="00DB34C5" w:rsidRPr="00A71121" w:rsidRDefault="00A71121">
      <w:pPr>
        <w:autoSpaceDE w:val="0"/>
        <w:spacing w:after="0" w:line="240" w:lineRule="auto"/>
        <w:jc w:val="both"/>
        <w:rPr>
          <w:rFonts w:ascii="Arial" w:hAnsi="Arial" w:cs="Arial"/>
          <w:sz w:val="24"/>
          <w:szCs w:val="24"/>
        </w:rPr>
      </w:pPr>
      <w:r>
        <w:rPr>
          <w:rFonts w:ascii="Arial" w:hAnsi="Arial" w:cs="Arial"/>
          <w:sz w:val="24"/>
          <w:szCs w:val="24"/>
        </w:rPr>
        <w:tab/>
        <w:t>16</w:t>
      </w:r>
      <w:r w:rsidR="006302B9" w:rsidRPr="00A71121">
        <w:rPr>
          <w:rFonts w:ascii="Arial" w:hAnsi="Arial" w:cs="Arial"/>
          <w:sz w:val="24"/>
          <w:szCs w:val="24"/>
        </w:rPr>
        <w:t>. Telefonu informacija nesuteikiama.</w:t>
      </w:r>
    </w:p>
    <w:p w:rsidR="00A71121" w:rsidRDefault="00A71121" w:rsidP="00DB34C5">
      <w:pPr>
        <w:autoSpaceDE w:val="0"/>
        <w:spacing w:after="0" w:line="240" w:lineRule="auto"/>
        <w:jc w:val="center"/>
        <w:rPr>
          <w:rFonts w:ascii="Arial" w:hAnsi="Arial" w:cs="Arial"/>
          <w:b/>
          <w:color w:val="000000"/>
          <w:sz w:val="24"/>
          <w:szCs w:val="24"/>
        </w:rPr>
      </w:pPr>
    </w:p>
    <w:p w:rsidR="00DB34C5" w:rsidRPr="00A71121" w:rsidRDefault="006302B9" w:rsidP="00DB34C5">
      <w:pPr>
        <w:autoSpaceDE w:val="0"/>
        <w:spacing w:after="0" w:line="240" w:lineRule="auto"/>
        <w:jc w:val="center"/>
        <w:rPr>
          <w:rFonts w:ascii="Arial" w:hAnsi="Arial" w:cs="Arial"/>
          <w:b/>
          <w:color w:val="000000"/>
          <w:sz w:val="24"/>
          <w:szCs w:val="24"/>
        </w:rPr>
      </w:pPr>
      <w:r w:rsidRPr="00A71121">
        <w:rPr>
          <w:rFonts w:ascii="Arial" w:hAnsi="Arial" w:cs="Arial"/>
          <w:b/>
          <w:color w:val="000000"/>
          <w:sz w:val="24"/>
          <w:szCs w:val="24"/>
        </w:rPr>
        <w:t>VII</w:t>
      </w:r>
      <w:r w:rsidR="00DB34C5" w:rsidRPr="00A71121">
        <w:rPr>
          <w:rFonts w:ascii="Arial" w:hAnsi="Arial" w:cs="Arial"/>
          <w:b/>
          <w:color w:val="000000"/>
          <w:sz w:val="24"/>
          <w:szCs w:val="24"/>
        </w:rPr>
        <w:t xml:space="preserve"> SKYRIUS</w:t>
      </w:r>
    </w:p>
    <w:p w:rsidR="00A3147B" w:rsidRDefault="006302B9">
      <w:pPr>
        <w:autoSpaceDE w:val="0"/>
        <w:spacing w:after="0" w:line="240" w:lineRule="auto"/>
        <w:jc w:val="center"/>
        <w:rPr>
          <w:rFonts w:ascii="Arial" w:hAnsi="Arial" w:cs="Arial"/>
          <w:b/>
          <w:bCs/>
          <w:color w:val="000000"/>
          <w:sz w:val="24"/>
          <w:szCs w:val="24"/>
        </w:rPr>
      </w:pPr>
      <w:r w:rsidRPr="00A71121">
        <w:rPr>
          <w:rFonts w:ascii="Arial" w:hAnsi="Arial" w:cs="Arial"/>
          <w:color w:val="000000"/>
          <w:sz w:val="24"/>
          <w:szCs w:val="24"/>
        </w:rPr>
        <w:t xml:space="preserve"> </w:t>
      </w:r>
      <w:r w:rsidRPr="00A71121">
        <w:rPr>
          <w:rFonts w:ascii="Arial" w:hAnsi="Arial" w:cs="Arial"/>
          <w:b/>
          <w:color w:val="000000"/>
          <w:sz w:val="24"/>
          <w:szCs w:val="24"/>
        </w:rPr>
        <w:t xml:space="preserve">CENTRO IR </w:t>
      </w:r>
      <w:r w:rsidR="002F207B">
        <w:rPr>
          <w:rFonts w:ascii="Arial" w:hAnsi="Arial" w:cs="Arial"/>
          <w:b/>
          <w:color w:val="000000"/>
          <w:sz w:val="24"/>
          <w:szCs w:val="24"/>
        </w:rPr>
        <w:t>GIMNAZIJOS</w:t>
      </w:r>
      <w:r w:rsidRPr="00A71121">
        <w:rPr>
          <w:rFonts w:ascii="Arial" w:hAnsi="Arial" w:cs="Arial"/>
          <w:b/>
          <w:color w:val="000000"/>
          <w:sz w:val="24"/>
          <w:szCs w:val="24"/>
        </w:rPr>
        <w:t xml:space="preserve"> </w:t>
      </w:r>
      <w:r w:rsidRPr="00A71121">
        <w:rPr>
          <w:rFonts w:ascii="Arial" w:hAnsi="Arial" w:cs="Arial"/>
          <w:b/>
          <w:bCs/>
          <w:color w:val="000000"/>
          <w:sz w:val="24"/>
          <w:szCs w:val="24"/>
        </w:rPr>
        <w:t>DARBO LAIKAS</w:t>
      </w:r>
    </w:p>
    <w:p w:rsidR="00A71121" w:rsidRPr="00A71121" w:rsidRDefault="00A71121">
      <w:pPr>
        <w:autoSpaceDE w:val="0"/>
        <w:spacing w:after="0" w:line="240" w:lineRule="auto"/>
        <w:jc w:val="center"/>
        <w:rPr>
          <w:rFonts w:ascii="Arial" w:hAnsi="Arial" w:cs="Arial"/>
          <w:sz w:val="24"/>
          <w:szCs w:val="24"/>
        </w:rPr>
      </w:pP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17</w:t>
      </w:r>
      <w:r w:rsidR="006302B9" w:rsidRPr="00A71121">
        <w:rPr>
          <w:rFonts w:ascii="Arial" w:hAnsi="Arial" w:cs="Arial"/>
          <w:color w:val="000000"/>
          <w:sz w:val="24"/>
          <w:szCs w:val="24"/>
        </w:rPr>
        <w:t>. Centras dirba penkias darbo dienas per savaitę.</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18</w:t>
      </w:r>
      <w:r w:rsidR="006302B9" w:rsidRPr="00A71121">
        <w:rPr>
          <w:rFonts w:ascii="Arial" w:hAnsi="Arial" w:cs="Arial"/>
          <w:color w:val="000000"/>
          <w:sz w:val="24"/>
          <w:szCs w:val="24"/>
        </w:rPr>
        <w:t>. Centro darbo laikas:</w:t>
      </w:r>
    </w:p>
    <w:p w:rsidR="00A3147B" w:rsidRPr="00A71121" w:rsidRDefault="00A71121">
      <w:pPr>
        <w:autoSpaceDE w:val="0"/>
        <w:spacing w:after="0" w:line="240" w:lineRule="auto"/>
        <w:jc w:val="both"/>
        <w:rPr>
          <w:rFonts w:ascii="Arial" w:hAnsi="Arial" w:cs="Arial"/>
          <w:sz w:val="24"/>
          <w:szCs w:val="24"/>
        </w:rPr>
      </w:pPr>
      <w:r>
        <w:rPr>
          <w:rFonts w:ascii="Arial" w:hAnsi="Arial" w:cs="Arial"/>
          <w:color w:val="000000"/>
          <w:sz w:val="24"/>
          <w:szCs w:val="24"/>
        </w:rPr>
        <w:tab/>
        <w:t>18</w:t>
      </w:r>
      <w:r w:rsidR="006302B9" w:rsidRPr="00A71121">
        <w:rPr>
          <w:rFonts w:ascii="Arial" w:hAnsi="Arial" w:cs="Arial"/>
          <w:color w:val="000000"/>
          <w:sz w:val="24"/>
          <w:szCs w:val="24"/>
        </w:rPr>
        <w:t xml:space="preserve">.1. Darbo pradžia </w:t>
      </w:r>
      <w:r w:rsidR="0014730C" w:rsidRPr="00A71121">
        <w:rPr>
          <w:rFonts w:ascii="Arial" w:hAnsi="Arial" w:cs="Arial"/>
          <w:color w:val="000000"/>
          <w:sz w:val="24"/>
          <w:szCs w:val="24"/>
        </w:rPr>
        <w:t>8</w:t>
      </w:r>
      <w:r w:rsidR="006302B9" w:rsidRPr="00A71121">
        <w:rPr>
          <w:rFonts w:ascii="Arial" w:hAnsi="Arial" w:cs="Arial"/>
          <w:color w:val="000000"/>
          <w:sz w:val="24"/>
          <w:szCs w:val="24"/>
        </w:rPr>
        <w:t>.</w:t>
      </w:r>
      <w:r w:rsidR="0014730C" w:rsidRPr="00A71121">
        <w:rPr>
          <w:rFonts w:ascii="Arial" w:hAnsi="Arial" w:cs="Arial"/>
          <w:color w:val="000000"/>
          <w:sz w:val="24"/>
          <w:szCs w:val="24"/>
        </w:rPr>
        <w:t>0</w:t>
      </w:r>
      <w:r w:rsidR="006302B9" w:rsidRPr="00A71121">
        <w:rPr>
          <w:rFonts w:ascii="Arial" w:hAnsi="Arial" w:cs="Arial"/>
          <w:color w:val="000000"/>
          <w:sz w:val="24"/>
          <w:szCs w:val="24"/>
        </w:rPr>
        <w:t>0 val.;</w:t>
      </w: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color w:val="000000"/>
          <w:sz w:val="24"/>
          <w:szCs w:val="24"/>
        </w:rPr>
        <w:tab/>
      </w:r>
      <w:r w:rsidR="00A71121">
        <w:rPr>
          <w:rFonts w:ascii="Arial" w:hAnsi="Arial" w:cs="Arial"/>
          <w:color w:val="000000"/>
          <w:sz w:val="24"/>
          <w:szCs w:val="24"/>
        </w:rPr>
        <w:t>18</w:t>
      </w:r>
      <w:r w:rsidR="006302B9" w:rsidRPr="00A71121">
        <w:rPr>
          <w:rFonts w:ascii="Arial" w:hAnsi="Arial" w:cs="Arial"/>
          <w:color w:val="000000"/>
          <w:sz w:val="24"/>
          <w:szCs w:val="24"/>
        </w:rPr>
        <w:t>.2. Darbo pabaiga 1</w:t>
      </w:r>
      <w:r w:rsidR="0014730C" w:rsidRPr="00A71121">
        <w:rPr>
          <w:rFonts w:ascii="Arial" w:hAnsi="Arial" w:cs="Arial"/>
          <w:color w:val="000000"/>
          <w:sz w:val="24"/>
          <w:szCs w:val="24"/>
        </w:rPr>
        <w:t>7</w:t>
      </w:r>
      <w:r w:rsidR="006302B9" w:rsidRPr="00A71121">
        <w:rPr>
          <w:rFonts w:ascii="Arial" w:hAnsi="Arial" w:cs="Arial"/>
          <w:color w:val="000000"/>
          <w:sz w:val="24"/>
          <w:szCs w:val="24"/>
        </w:rPr>
        <w:t>.</w:t>
      </w:r>
      <w:r w:rsidR="0014730C" w:rsidRPr="00A71121">
        <w:rPr>
          <w:rFonts w:ascii="Arial" w:hAnsi="Arial" w:cs="Arial"/>
          <w:color w:val="000000"/>
          <w:sz w:val="24"/>
          <w:szCs w:val="24"/>
        </w:rPr>
        <w:t>0</w:t>
      </w:r>
      <w:r w:rsidR="006302B9" w:rsidRPr="00A71121">
        <w:rPr>
          <w:rFonts w:ascii="Arial" w:hAnsi="Arial" w:cs="Arial"/>
          <w:color w:val="000000"/>
          <w:sz w:val="24"/>
          <w:szCs w:val="24"/>
        </w:rPr>
        <w:t>0 val.</w:t>
      </w:r>
    </w:p>
    <w:p w:rsidR="00A3147B" w:rsidRPr="00A71121" w:rsidRDefault="00A71121">
      <w:pPr>
        <w:autoSpaceDE w:val="0"/>
        <w:spacing w:after="0" w:line="240" w:lineRule="auto"/>
        <w:jc w:val="both"/>
        <w:rPr>
          <w:rFonts w:ascii="Arial" w:hAnsi="Arial" w:cs="Arial"/>
          <w:color w:val="000000"/>
          <w:sz w:val="24"/>
          <w:szCs w:val="24"/>
        </w:rPr>
      </w:pPr>
      <w:r>
        <w:rPr>
          <w:rFonts w:ascii="Arial" w:hAnsi="Arial" w:cs="Arial"/>
          <w:color w:val="000000"/>
          <w:sz w:val="24"/>
          <w:szCs w:val="24"/>
        </w:rPr>
        <w:tab/>
        <w:t>18</w:t>
      </w:r>
      <w:r w:rsidR="006302B9" w:rsidRPr="00A71121">
        <w:rPr>
          <w:rFonts w:ascii="Arial" w:hAnsi="Arial" w:cs="Arial"/>
          <w:color w:val="000000"/>
          <w:sz w:val="24"/>
          <w:szCs w:val="24"/>
        </w:rPr>
        <w:t xml:space="preserve">.3. Darbo laikas ir pietų pertraukos centro darbuotojams nustatytos ir patvirtintos </w:t>
      </w:r>
      <w:r w:rsidR="0014730C" w:rsidRPr="00A71121">
        <w:rPr>
          <w:rFonts w:ascii="Arial" w:hAnsi="Arial" w:cs="Arial"/>
          <w:color w:val="000000"/>
          <w:sz w:val="24"/>
          <w:szCs w:val="24"/>
        </w:rPr>
        <w:t>gimnazijos</w:t>
      </w:r>
      <w:r w:rsidR="006302B9" w:rsidRPr="00A71121">
        <w:rPr>
          <w:rFonts w:ascii="Arial" w:hAnsi="Arial" w:cs="Arial"/>
          <w:color w:val="000000"/>
          <w:sz w:val="24"/>
          <w:szCs w:val="24"/>
        </w:rPr>
        <w:t xml:space="preserve"> direktoriaus įsakymu darbo grafikuose.</w:t>
      </w:r>
    </w:p>
    <w:p w:rsidR="00A3147B" w:rsidRPr="00A71121" w:rsidRDefault="007B0BA3" w:rsidP="00DB34C5">
      <w:pPr>
        <w:autoSpaceDE w:val="0"/>
        <w:spacing w:after="0" w:line="240" w:lineRule="auto"/>
        <w:jc w:val="both"/>
        <w:rPr>
          <w:rFonts w:ascii="Arial" w:hAnsi="Arial" w:cs="Arial"/>
          <w:color w:val="000000"/>
          <w:sz w:val="24"/>
          <w:szCs w:val="24"/>
        </w:rPr>
      </w:pPr>
      <w:r w:rsidRPr="00A71121">
        <w:rPr>
          <w:rFonts w:ascii="Arial" w:hAnsi="Arial" w:cs="Arial"/>
          <w:color w:val="000000"/>
          <w:sz w:val="24"/>
          <w:szCs w:val="24"/>
        </w:rPr>
        <w:tab/>
      </w:r>
    </w:p>
    <w:p w:rsidR="00DB34C5" w:rsidRPr="00A71121" w:rsidRDefault="00DB34C5">
      <w:pPr>
        <w:autoSpaceDE w:val="0"/>
        <w:spacing w:after="0" w:line="240" w:lineRule="auto"/>
        <w:jc w:val="center"/>
        <w:rPr>
          <w:rFonts w:ascii="Arial" w:hAnsi="Arial" w:cs="Arial"/>
          <w:b/>
          <w:sz w:val="24"/>
          <w:szCs w:val="24"/>
        </w:rPr>
      </w:pPr>
      <w:r w:rsidRPr="00A71121">
        <w:rPr>
          <w:rFonts w:ascii="Arial" w:hAnsi="Arial" w:cs="Arial"/>
          <w:b/>
          <w:sz w:val="24"/>
          <w:szCs w:val="24"/>
        </w:rPr>
        <w:t>VIII SKYRIUS</w:t>
      </w:r>
    </w:p>
    <w:p w:rsidR="00A3147B" w:rsidRDefault="006302B9">
      <w:pPr>
        <w:autoSpaceDE w:val="0"/>
        <w:spacing w:after="0" w:line="240" w:lineRule="auto"/>
        <w:jc w:val="center"/>
        <w:rPr>
          <w:rFonts w:ascii="Arial" w:hAnsi="Arial" w:cs="Arial"/>
          <w:b/>
          <w:sz w:val="24"/>
          <w:szCs w:val="24"/>
        </w:rPr>
      </w:pPr>
      <w:r w:rsidRPr="00A71121">
        <w:rPr>
          <w:rFonts w:ascii="Arial" w:hAnsi="Arial" w:cs="Arial"/>
          <w:b/>
          <w:sz w:val="24"/>
          <w:szCs w:val="24"/>
        </w:rPr>
        <w:t xml:space="preserve"> GINČŲ IR KONFLIKTŲ TARP CENTRO IR </w:t>
      </w:r>
      <w:r w:rsidR="002F207B">
        <w:rPr>
          <w:rFonts w:ascii="Arial" w:hAnsi="Arial" w:cs="Arial"/>
          <w:b/>
          <w:sz w:val="24"/>
          <w:szCs w:val="24"/>
        </w:rPr>
        <w:t>PASLAUGŲ GAVĖJO</w:t>
      </w:r>
      <w:r w:rsidRPr="00A71121">
        <w:rPr>
          <w:rFonts w:ascii="Arial" w:hAnsi="Arial" w:cs="Arial"/>
          <w:b/>
          <w:sz w:val="24"/>
          <w:szCs w:val="24"/>
        </w:rPr>
        <w:t xml:space="preserve"> TĖVŲ (GLOBĖJŲ) SPRENDIMO TVARKA</w:t>
      </w:r>
    </w:p>
    <w:p w:rsidR="00A71121" w:rsidRPr="00A71121" w:rsidRDefault="00A71121">
      <w:pPr>
        <w:autoSpaceDE w:val="0"/>
        <w:spacing w:after="0" w:line="240" w:lineRule="auto"/>
        <w:jc w:val="center"/>
        <w:rPr>
          <w:rFonts w:ascii="Arial" w:hAnsi="Arial" w:cs="Arial"/>
          <w:b/>
          <w:sz w:val="24"/>
          <w:szCs w:val="24"/>
        </w:rPr>
      </w:pPr>
    </w:p>
    <w:p w:rsidR="00A3147B" w:rsidRPr="00A71121" w:rsidRDefault="006302B9">
      <w:pPr>
        <w:autoSpaceDE w:val="0"/>
        <w:spacing w:after="0" w:line="240" w:lineRule="auto"/>
        <w:jc w:val="both"/>
        <w:rPr>
          <w:rFonts w:ascii="Arial" w:hAnsi="Arial" w:cs="Arial"/>
          <w:sz w:val="24"/>
          <w:szCs w:val="24"/>
        </w:rPr>
      </w:pPr>
      <w:r w:rsidRPr="00A71121">
        <w:rPr>
          <w:rFonts w:ascii="Arial" w:hAnsi="Arial" w:cs="Arial"/>
          <w:sz w:val="24"/>
          <w:szCs w:val="24"/>
        </w:rPr>
        <w:tab/>
      </w:r>
      <w:r w:rsidR="00A71121">
        <w:rPr>
          <w:rFonts w:ascii="Arial" w:hAnsi="Arial" w:cs="Arial"/>
          <w:sz w:val="24"/>
          <w:szCs w:val="24"/>
        </w:rPr>
        <w:t>19</w:t>
      </w:r>
      <w:r w:rsidRPr="00A71121">
        <w:rPr>
          <w:rFonts w:ascii="Arial" w:hAnsi="Arial" w:cs="Arial"/>
          <w:sz w:val="24"/>
          <w:szCs w:val="24"/>
        </w:rPr>
        <w:t xml:space="preserve">. Kilus ginčui ar konfliktui tarp Centro darbuotojo ir </w:t>
      </w:r>
      <w:r w:rsidR="002F207B">
        <w:rPr>
          <w:rFonts w:ascii="Arial" w:hAnsi="Arial" w:cs="Arial"/>
          <w:sz w:val="24"/>
          <w:szCs w:val="24"/>
        </w:rPr>
        <w:t>paslaugų gavėjų</w:t>
      </w:r>
      <w:r w:rsidRPr="00A71121">
        <w:rPr>
          <w:rFonts w:ascii="Arial" w:hAnsi="Arial" w:cs="Arial"/>
          <w:sz w:val="24"/>
          <w:szCs w:val="24"/>
        </w:rPr>
        <w:t xml:space="preserve"> tėvų (globėjų), gali kreiptis į </w:t>
      </w:r>
      <w:r w:rsidR="0014730C" w:rsidRPr="00A71121">
        <w:rPr>
          <w:rFonts w:ascii="Arial" w:hAnsi="Arial" w:cs="Arial"/>
          <w:sz w:val="24"/>
          <w:szCs w:val="24"/>
        </w:rPr>
        <w:t>Gimnazijos</w:t>
      </w:r>
      <w:r w:rsidRPr="00A71121">
        <w:rPr>
          <w:rFonts w:ascii="Arial" w:hAnsi="Arial" w:cs="Arial"/>
          <w:sz w:val="24"/>
          <w:szCs w:val="24"/>
        </w:rPr>
        <w:t xml:space="preserve"> vadovą žodžiu arba raštu.</w:t>
      </w:r>
    </w:p>
    <w:p w:rsidR="00A3147B" w:rsidRPr="00A71121" w:rsidRDefault="00A71121">
      <w:pPr>
        <w:autoSpaceDE w:val="0"/>
        <w:spacing w:after="0" w:line="240" w:lineRule="auto"/>
        <w:jc w:val="both"/>
        <w:rPr>
          <w:rFonts w:ascii="Arial" w:hAnsi="Arial" w:cs="Arial"/>
          <w:sz w:val="24"/>
          <w:szCs w:val="24"/>
        </w:rPr>
      </w:pPr>
      <w:r>
        <w:rPr>
          <w:rFonts w:ascii="Arial" w:hAnsi="Arial" w:cs="Arial"/>
          <w:sz w:val="24"/>
          <w:szCs w:val="24"/>
        </w:rPr>
        <w:tab/>
        <w:t>20</w:t>
      </w:r>
      <w:r w:rsidR="006302B9" w:rsidRPr="00A71121">
        <w:rPr>
          <w:rFonts w:ascii="Arial" w:hAnsi="Arial" w:cs="Arial"/>
          <w:sz w:val="24"/>
          <w:szCs w:val="24"/>
        </w:rPr>
        <w:t xml:space="preserve">. Priimami ir sprendžiami tik tokie žodiniai prašymai ir pareiškimai, kuriuos galima išspręsti tuoj pat, nepažeidžiant </w:t>
      </w:r>
      <w:r w:rsidR="002F207B">
        <w:rPr>
          <w:rFonts w:ascii="Arial" w:hAnsi="Arial" w:cs="Arial"/>
          <w:sz w:val="24"/>
          <w:szCs w:val="24"/>
        </w:rPr>
        <w:t>paslaugų gavėjo</w:t>
      </w:r>
      <w:r w:rsidR="006302B9" w:rsidRPr="00A71121">
        <w:rPr>
          <w:rFonts w:ascii="Arial" w:hAnsi="Arial" w:cs="Arial"/>
          <w:sz w:val="24"/>
          <w:szCs w:val="24"/>
        </w:rPr>
        <w:t xml:space="preserve"> tėvų (globėjų), kuris kreipėsi, kitų asmenų ar Centro interesų. </w:t>
      </w: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sz w:val="24"/>
          <w:szCs w:val="24"/>
        </w:rPr>
        <w:tab/>
        <w:t>2</w:t>
      </w:r>
      <w:r w:rsidR="00A71121">
        <w:rPr>
          <w:rFonts w:ascii="Arial" w:hAnsi="Arial" w:cs="Arial"/>
          <w:sz w:val="24"/>
          <w:szCs w:val="24"/>
        </w:rPr>
        <w:t>1</w:t>
      </w:r>
      <w:r w:rsidR="006302B9" w:rsidRPr="00A71121">
        <w:rPr>
          <w:rFonts w:ascii="Arial" w:hAnsi="Arial" w:cs="Arial"/>
          <w:sz w:val="24"/>
          <w:szCs w:val="24"/>
        </w:rPr>
        <w:t xml:space="preserve">. Kai žodiniai prašymai ir pareiškimai reikalingi tolesnio ar detalesnio tyrimo, siūloma tai išdėstyti raštu. </w:t>
      </w: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sz w:val="24"/>
          <w:szCs w:val="24"/>
        </w:rPr>
        <w:tab/>
        <w:t>2</w:t>
      </w:r>
      <w:r w:rsidR="00A71121">
        <w:rPr>
          <w:rFonts w:ascii="Arial" w:hAnsi="Arial" w:cs="Arial"/>
          <w:sz w:val="24"/>
          <w:szCs w:val="24"/>
        </w:rPr>
        <w:t>2</w:t>
      </w:r>
      <w:r w:rsidR="006302B9" w:rsidRPr="00A71121">
        <w:rPr>
          <w:rFonts w:ascii="Arial" w:hAnsi="Arial" w:cs="Arial"/>
          <w:sz w:val="24"/>
          <w:szCs w:val="24"/>
        </w:rPr>
        <w:t xml:space="preserve">. Raštiški </w:t>
      </w:r>
      <w:r w:rsidR="002F207B">
        <w:rPr>
          <w:rFonts w:ascii="Arial" w:hAnsi="Arial" w:cs="Arial"/>
          <w:sz w:val="24"/>
          <w:szCs w:val="24"/>
        </w:rPr>
        <w:t>paslaugų gavėjų</w:t>
      </w:r>
      <w:r w:rsidR="006302B9" w:rsidRPr="00A71121">
        <w:rPr>
          <w:rFonts w:ascii="Arial" w:hAnsi="Arial" w:cs="Arial"/>
          <w:sz w:val="24"/>
          <w:szCs w:val="24"/>
        </w:rPr>
        <w:t xml:space="preserve"> tėvų (globėjų) pareiškimai, skundai ir pasiūlymai turi būti pasirašyti, nurodant vardą, pavardę. </w:t>
      </w: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sz w:val="24"/>
          <w:szCs w:val="24"/>
        </w:rPr>
        <w:tab/>
        <w:t>2</w:t>
      </w:r>
      <w:r w:rsidR="00A71121">
        <w:rPr>
          <w:rFonts w:ascii="Arial" w:hAnsi="Arial" w:cs="Arial"/>
          <w:sz w:val="24"/>
          <w:szCs w:val="24"/>
        </w:rPr>
        <w:t>3</w:t>
      </w:r>
      <w:r w:rsidR="006302B9" w:rsidRPr="00A71121">
        <w:rPr>
          <w:rFonts w:ascii="Arial" w:hAnsi="Arial" w:cs="Arial"/>
          <w:sz w:val="24"/>
          <w:szCs w:val="24"/>
        </w:rPr>
        <w:t xml:space="preserve">. </w:t>
      </w:r>
      <w:r w:rsidR="0014730C" w:rsidRPr="00A71121">
        <w:rPr>
          <w:rFonts w:ascii="Arial" w:hAnsi="Arial" w:cs="Arial"/>
          <w:sz w:val="24"/>
          <w:szCs w:val="24"/>
        </w:rPr>
        <w:t>Gimnazijos</w:t>
      </w:r>
      <w:r w:rsidR="006302B9" w:rsidRPr="00A71121">
        <w:rPr>
          <w:rFonts w:ascii="Arial" w:hAnsi="Arial" w:cs="Arial"/>
          <w:sz w:val="24"/>
          <w:szCs w:val="24"/>
        </w:rPr>
        <w:t xml:space="preserve"> vadovas </w:t>
      </w:r>
      <w:r w:rsidR="0014730C" w:rsidRPr="00A71121">
        <w:rPr>
          <w:rFonts w:ascii="Arial" w:hAnsi="Arial" w:cs="Arial"/>
          <w:sz w:val="24"/>
          <w:szCs w:val="24"/>
        </w:rPr>
        <w:t>n</w:t>
      </w:r>
      <w:r w:rsidR="006302B9" w:rsidRPr="00A71121">
        <w:rPr>
          <w:rFonts w:ascii="Arial" w:hAnsi="Arial" w:cs="Arial"/>
          <w:sz w:val="24"/>
          <w:szCs w:val="24"/>
        </w:rPr>
        <w:t xml:space="preserve">agrinėdamas </w:t>
      </w:r>
      <w:r w:rsidR="002F207B">
        <w:rPr>
          <w:rFonts w:ascii="Arial" w:hAnsi="Arial" w:cs="Arial"/>
          <w:sz w:val="24"/>
          <w:szCs w:val="24"/>
        </w:rPr>
        <w:t>paslaugų gavėjų</w:t>
      </w:r>
      <w:r w:rsidR="006302B9" w:rsidRPr="00A71121">
        <w:rPr>
          <w:rFonts w:ascii="Arial" w:hAnsi="Arial" w:cs="Arial"/>
          <w:sz w:val="24"/>
          <w:szCs w:val="24"/>
        </w:rPr>
        <w:t xml:space="preserve"> tėvų (globėjų) pareiškimus ir skundus, privalo: </w:t>
      </w: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sz w:val="24"/>
          <w:szCs w:val="24"/>
        </w:rPr>
        <w:tab/>
        <w:t>2</w:t>
      </w:r>
      <w:r w:rsidR="00A71121">
        <w:rPr>
          <w:rFonts w:ascii="Arial" w:hAnsi="Arial" w:cs="Arial"/>
          <w:sz w:val="24"/>
          <w:szCs w:val="24"/>
        </w:rPr>
        <w:t>3</w:t>
      </w:r>
      <w:r w:rsidR="006302B9" w:rsidRPr="00A71121">
        <w:rPr>
          <w:rFonts w:ascii="Arial" w:hAnsi="Arial" w:cs="Arial"/>
          <w:sz w:val="24"/>
          <w:szCs w:val="24"/>
        </w:rPr>
        <w:t xml:space="preserve">.1. išnagrinėti pareiškimo, skundo esmę; </w:t>
      </w: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sz w:val="24"/>
          <w:szCs w:val="24"/>
        </w:rPr>
        <w:tab/>
        <w:t>2</w:t>
      </w:r>
      <w:r w:rsidR="00A71121">
        <w:rPr>
          <w:rFonts w:ascii="Arial" w:hAnsi="Arial" w:cs="Arial"/>
          <w:sz w:val="24"/>
          <w:szCs w:val="24"/>
        </w:rPr>
        <w:t>3</w:t>
      </w:r>
      <w:r w:rsidR="006302B9" w:rsidRPr="00A71121">
        <w:rPr>
          <w:rFonts w:ascii="Arial" w:hAnsi="Arial" w:cs="Arial"/>
          <w:sz w:val="24"/>
          <w:szCs w:val="24"/>
        </w:rPr>
        <w:t xml:space="preserve">.2. atsižvelgiant į gauto pareiškimo, skundo formą, raštu ar žodžiu pranešti </w:t>
      </w:r>
      <w:r w:rsidR="002F207B">
        <w:rPr>
          <w:rFonts w:ascii="Arial" w:hAnsi="Arial" w:cs="Arial"/>
          <w:sz w:val="24"/>
          <w:szCs w:val="24"/>
        </w:rPr>
        <w:t>paslaugų gavėjų</w:t>
      </w:r>
      <w:r w:rsidR="006302B9" w:rsidRPr="00A71121">
        <w:rPr>
          <w:rFonts w:ascii="Arial" w:hAnsi="Arial" w:cs="Arial"/>
          <w:sz w:val="24"/>
          <w:szCs w:val="24"/>
        </w:rPr>
        <w:t xml:space="preserve"> tėvams (globėjams), kokie priimti sprendimai. Jeigu pareiškimas, skundas atmetamas, nurodyti atmetimo motyvus ir paaiškinti tokio sprendimo apskundimo tvarką; </w:t>
      </w:r>
    </w:p>
    <w:p w:rsidR="00A3147B" w:rsidRPr="00A71121" w:rsidRDefault="00A71121">
      <w:pPr>
        <w:autoSpaceDE w:val="0"/>
        <w:spacing w:after="0" w:line="240" w:lineRule="auto"/>
        <w:jc w:val="both"/>
        <w:rPr>
          <w:rFonts w:ascii="Arial" w:hAnsi="Arial" w:cs="Arial"/>
          <w:sz w:val="24"/>
          <w:szCs w:val="24"/>
        </w:rPr>
      </w:pPr>
      <w:r>
        <w:rPr>
          <w:rFonts w:ascii="Arial" w:hAnsi="Arial" w:cs="Arial"/>
          <w:sz w:val="24"/>
          <w:szCs w:val="24"/>
        </w:rPr>
        <w:tab/>
        <w:t>23</w:t>
      </w:r>
      <w:r w:rsidR="006302B9" w:rsidRPr="00A71121">
        <w:rPr>
          <w:rFonts w:ascii="Arial" w:hAnsi="Arial" w:cs="Arial"/>
          <w:sz w:val="24"/>
          <w:szCs w:val="24"/>
        </w:rPr>
        <w:t xml:space="preserve">.3. analizuoti ir apibendrinti gautus pareiškimus, skundus ir pasiūlymus, juose pareikštas kritines pastabas, šalinti priežastis ir sąlygas, dėl kurių pažeidžiamos </w:t>
      </w:r>
      <w:r w:rsidR="002F207B">
        <w:rPr>
          <w:rFonts w:ascii="Arial" w:hAnsi="Arial" w:cs="Arial"/>
          <w:sz w:val="24"/>
          <w:szCs w:val="24"/>
        </w:rPr>
        <w:t>paslaugų gavėjų</w:t>
      </w:r>
      <w:r w:rsidR="006302B9" w:rsidRPr="00A71121">
        <w:rPr>
          <w:rFonts w:ascii="Arial" w:hAnsi="Arial" w:cs="Arial"/>
          <w:sz w:val="24"/>
          <w:szCs w:val="24"/>
        </w:rPr>
        <w:t xml:space="preserve"> teisės.</w:t>
      </w: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sz w:val="24"/>
          <w:szCs w:val="24"/>
        </w:rPr>
        <w:tab/>
        <w:t>2</w:t>
      </w:r>
      <w:r w:rsidR="00A71121">
        <w:rPr>
          <w:rFonts w:ascii="Arial" w:hAnsi="Arial" w:cs="Arial"/>
          <w:sz w:val="24"/>
          <w:szCs w:val="24"/>
        </w:rPr>
        <w:t>4</w:t>
      </w:r>
      <w:r w:rsidR="006302B9" w:rsidRPr="00A71121">
        <w:rPr>
          <w:rFonts w:ascii="Arial" w:hAnsi="Arial" w:cs="Arial"/>
          <w:sz w:val="24"/>
          <w:szCs w:val="24"/>
        </w:rPr>
        <w:t xml:space="preserve">. </w:t>
      </w:r>
      <w:r w:rsidR="0014730C" w:rsidRPr="00A71121">
        <w:rPr>
          <w:rFonts w:ascii="Arial" w:hAnsi="Arial" w:cs="Arial"/>
          <w:sz w:val="24"/>
          <w:szCs w:val="24"/>
        </w:rPr>
        <w:t>Gimnazijos</w:t>
      </w:r>
      <w:r w:rsidR="006302B9" w:rsidRPr="00A71121">
        <w:rPr>
          <w:rFonts w:ascii="Arial" w:hAnsi="Arial" w:cs="Arial"/>
          <w:sz w:val="24"/>
          <w:szCs w:val="24"/>
        </w:rPr>
        <w:t xml:space="preserve"> vadovas per įmanomai trumpą laiką, bet ne ilgiau kaip per 20 darbo dienų, privalo išnagrinėti kreipimąsi ir raštu pranešti </w:t>
      </w:r>
      <w:r w:rsidR="002F207B">
        <w:rPr>
          <w:rFonts w:ascii="Arial" w:hAnsi="Arial" w:cs="Arial"/>
          <w:sz w:val="24"/>
          <w:szCs w:val="24"/>
        </w:rPr>
        <w:t>paslaugų gavėjų</w:t>
      </w:r>
      <w:r w:rsidR="006302B9" w:rsidRPr="00A71121">
        <w:rPr>
          <w:rFonts w:ascii="Arial" w:hAnsi="Arial" w:cs="Arial"/>
          <w:sz w:val="24"/>
          <w:szCs w:val="24"/>
        </w:rPr>
        <w:t xml:space="preserve"> tėvams (globėjams) apie skundo nagrinėjimo eigą ar rezultatus.</w:t>
      </w:r>
    </w:p>
    <w:p w:rsidR="00DB34C5" w:rsidRPr="00A71121" w:rsidRDefault="00DB34C5">
      <w:pPr>
        <w:autoSpaceDE w:val="0"/>
        <w:spacing w:after="0" w:line="240" w:lineRule="auto"/>
        <w:jc w:val="center"/>
        <w:rPr>
          <w:rFonts w:ascii="Arial" w:hAnsi="Arial" w:cs="Arial"/>
          <w:b/>
          <w:sz w:val="24"/>
          <w:szCs w:val="24"/>
        </w:rPr>
      </w:pPr>
      <w:r w:rsidRPr="00A71121">
        <w:rPr>
          <w:rFonts w:ascii="Arial" w:hAnsi="Arial" w:cs="Arial"/>
          <w:b/>
          <w:sz w:val="24"/>
          <w:szCs w:val="24"/>
        </w:rPr>
        <w:lastRenderedPageBreak/>
        <w:tab/>
        <w:t>IX SKYRIUS</w:t>
      </w:r>
    </w:p>
    <w:p w:rsidR="00A3147B" w:rsidRPr="00A71121" w:rsidRDefault="006302B9">
      <w:pPr>
        <w:autoSpaceDE w:val="0"/>
        <w:spacing w:after="0" w:line="240" w:lineRule="auto"/>
        <w:jc w:val="center"/>
        <w:rPr>
          <w:rFonts w:ascii="Arial" w:hAnsi="Arial" w:cs="Arial"/>
          <w:sz w:val="24"/>
          <w:szCs w:val="24"/>
        </w:rPr>
      </w:pPr>
      <w:r w:rsidRPr="00A71121">
        <w:rPr>
          <w:rFonts w:ascii="Arial" w:hAnsi="Arial" w:cs="Arial"/>
          <w:b/>
          <w:sz w:val="24"/>
          <w:szCs w:val="24"/>
        </w:rPr>
        <w:t xml:space="preserve"> DARBŲ SAUGĄ REGLAMENTUOJANČIŲ ĮSTATYMŲ, KITŲ TEISĖS AKTŲ IR NORMINIŲ DOKUMENTŲ NUOSTATOS</w:t>
      </w:r>
      <w:r w:rsidRPr="00A71121">
        <w:rPr>
          <w:rFonts w:ascii="Arial" w:hAnsi="Arial" w:cs="Arial"/>
          <w:sz w:val="24"/>
          <w:szCs w:val="24"/>
        </w:rPr>
        <w:t xml:space="preserve"> </w:t>
      </w:r>
    </w:p>
    <w:p w:rsidR="00A3147B" w:rsidRPr="00A71121" w:rsidRDefault="00A3147B">
      <w:pPr>
        <w:autoSpaceDE w:val="0"/>
        <w:spacing w:after="0" w:line="240" w:lineRule="auto"/>
        <w:jc w:val="center"/>
        <w:rPr>
          <w:rFonts w:ascii="Arial" w:hAnsi="Arial" w:cs="Arial"/>
          <w:sz w:val="24"/>
          <w:szCs w:val="24"/>
        </w:rPr>
      </w:pPr>
    </w:p>
    <w:p w:rsidR="00A71121" w:rsidRDefault="0014730C">
      <w:pPr>
        <w:autoSpaceDE w:val="0"/>
        <w:spacing w:after="0" w:line="240" w:lineRule="auto"/>
        <w:jc w:val="both"/>
        <w:rPr>
          <w:rFonts w:ascii="Arial" w:hAnsi="Arial" w:cs="Arial"/>
          <w:sz w:val="24"/>
          <w:szCs w:val="24"/>
        </w:rPr>
      </w:pPr>
      <w:r w:rsidRPr="00A71121">
        <w:rPr>
          <w:rFonts w:ascii="Arial" w:hAnsi="Arial" w:cs="Arial"/>
          <w:sz w:val="24"/>
          <w:szCs w:val="24"/>
        </w:rPr>
        <w:tab/>
        <w:t>2</w:t>
      </w:r>
      <w:r w:rsidR="00A71121">
        <w:rPr>
          <w:rFonts w:ascii="Arial" w:hAnsi="Arial" w:cs="Arial"/>
          <w:sz w:val="24"/>
          <w:szCs w:val="24"/>
        </w:rPr>
        <w:t>5</w:t>
      </w:r>
      <w:r w:rsidR="006302B9" w:rsidRPr="00A71121">
        <w:rPr>
          <w:rFonts w:ascii="Arial" w:hAnsi="Arial" w:cs="Arial"/>
          <w:sz w:val="24"/>
          <w:szCs w:val="24"/>
        </w:rPr>
        <w:t>. Už darbo saugos normatyvinių dokumentų laikymąsi a</w:t>
      </w:r>
      <w:r w:rsidRPr="00A71121">
        <w:rPr>
          <w:rFonts w:ascii="Arial" w:hAnsi="Arial" w:cs="Arial"/>
          <w:sz w:val="24"/>
          <w:szCs w:val="24"/>
        </w:rPr>
        <w:t xml:space="preserve">tsakingi Centro darbuotojai. </w:t>
      </w:r>
    </w:p>
    <w:p w:rsidR="00A3147B" w:rsidRPr="00A71121" w:rsidRDefault="0014730C">
      <w:pPr>
        <w:autoSpaceDE w:val="0"/>
        <w:spacing w:after="0" w:line="240" w:lineRule="auto"/>
        <w:jc w:val="both"/>
        <w:rPr>
          <w:rFonts w:ascii="Arial" w:hAnsi="Arial" w:cs="Arial"/>
          <w:sz w:val="24"/>
          <w:szCs w:val="24"/>
        </w:rPr>
      </w:pPr>
      <w:r w:rsidRPr="00A71121">
        <w:rPr>
          <w:rFonts w:ascii="Arial" w:hAnsi="Arial" w:cs="Arial"/>
          <w:sz w:val="24"/>
          <w:szCs w:val="24"/>
        </w:rPr>
        <w:tab/>
        <w:t>2</w:t>
      </w:r>
      <w:r w:rsidR="00A71121">
        <w:rPr>
          <w:rFonts w:ascii="Arial" w:hAnsi="Arial" w:cs="Arial"/>
          <w:sz w:val="24"/>
          <w:szCs w:val="24"/>
        </w:rPr>
        <w:t>6</w:t>
      </w:r>
      <w:r w:rsidR="006302B9" w:rsidRPr="00A71121">
        <w:rPr>
          <w:rFonts w:ascii="Arial" w:hAnsi="Arial" w:cs="Arial"/>
          <w:sz w:val="24"/>
          <w:szCs w:val="24"/>
        </w:rPr>
        <w:t xml:space="preserve">. Darbų saugai užtikrinti Centre vadovaujamasi LR žmonių saugos darbe įstatymu bei kitais teisės aktais ir norminiais dokumentais. </w:t>
      </w:r>
    </w:p>
    <w:p w:rsidR="00A71121" w:rsidRDefault="00A71121">
      <w:pPr>
        <w:autoSpaceDE w:val="0"/>
        <w:spacing w:after="0" w:line="240" w:lineRule="auto"/>
        <w:jc w:val="center"/>
        <w:rPr>
          <w:rFonts w:ascii="Arial" w:hAnsi="Arial" w:cs="Arial"/>
          <w:b/>
          <w:sz w:val="24"/>
          <w:szCs w:val="24"/>
        </w:rPr>
      </w:pPr>
    </w:p>
    <w:p w:rsidR="00A71121" w:rsidRDefault="00A71121">
      <w:pPr>
        <w:autoSpaceDE w:val="0"/>
        <w:spacing w:after="0" w:line="240" w:lineRule="auto"/>
        <w:jc w:val="center"/>
        <w:rPr>
          <w:rFonts w:ascii="Arial" w:hAnsi="Arial" w:cs="Arial"/>
          <w:b/>
          <w:sz w:val="24"/>
          <w:szCs w:val="24"/>
        </w:rPr>
      </w:pPr>
    </w:p>
    <w:p w:rsidR="00DB34C5" w:rsidRPr="00A71121" w:rsidRDefault="00DB34C5">
      <w:pPr>
        <w:autoSpaceDE w:val="0"/>
        <w:spacing w:after="0" w:line="240" w:lineRule="auto"/>
        <w:jc w:val="center"/>
        <w:rPr>
          <w:rFonts w:ascii="Arial" w:hAnsi="Arial" w:cs="Arial"/>
          <w:b/>
          <w:sz w:val="24"/>
          <w:szCs w:val="24"/>
        </w:rPr>
      </w:pPr>
      <w:r w:rsidRPr="00A71121">
        <w:rPr>
          <w:rFonts w:ascii="Arial" w:hAnsi="Arial" w:cs="Arial"/>
          <w:b/>
          <w:sz w:val="24"/>
          <w:szCs w:val="24"/>
        </w:rPr>
        <w:t>X SKYRIUS</w:t>
      </w:r>
    </w:p>
    <w:p w:rsidR="00A3147B" w:rsidRPr="00A71121" w:rsidRDefault="002F207B">
      <w:pPr>
        <w:autoSpaceDE w:val="0"/>
        <w:spacing w:after="0" w:line="240" w:lineRule="auto"/>
        <w:jc w:val="center"/>
        <w:rPr>
          <w:rFonts w:ascii="Arial" w:hAnsi="Arial" w:cs="Arial"/>
          <w:sz w:val="24"/>
          <w:szCs w:val="24"/>
        </w:rPr>
      </w:pPr>
      <w:r>
        <w:rPr>
          <w:rFonts w:ascii="Arial" w:hAnsi="Arial" w:cs="Arial"/>
          <w:b/>
          <w:sz w:val="24"/>
          <w:szCs w:val="24"/>
        </w:rPr>
        <w:t>PASLAUGŲ GAVĖJ</w:t>
      </w:r>
      <w:r w:rsidR="006302B9" w:rsidRPr="00A71121">
        <w:rPr>
          <w:rFonts w:ascii="Arial" w:hAnsi="Arial" w:cs="Arial"/>
          <w:b/>
          <w:sz w:val="24"/>
          <w:szCs w:val="24"/>
        </w:rPr>
        <w:t>O TURIMŲ DIRBINIŲ IŠ BRANGIŲJŲ METALŲ, BRANGIŲ PROTEZŲ IR PINIGŲ REGISTRAVIMO BEI SAUGOJIMO TVARKA</w:t>
      </w:r>
      <w:r w:rsidR="006302B9" w:rsidRPr="00A71121">
        <w:rPr>
          <w:rFonts w:ascii="Arial" w:hAnsi="Arial" w:cs="Arial"/>
          <w:sz w:val="24"/>
          <w:szCs w:val="24"/>
        </w:rPr>
        <w:t xml:space="preserve"> </w:t>
      </w:r>
    </w:p>
    <w:p w:rsidR="00A3147B" w:rsidRPr="00A71121" w:rsidRDefault="00A3147B">
      <w:pPr>
        <w:autoSpaceDE w:val="0"/>
        <w:spacing w:after="0" w:line="240" w:lineRule="auto"/>
        <w:jc w:val="center"/>
        <w:rPr>
          <w:rFonts w:ascii="Arial" w:hAnsi="Arial" w:cs="Arial"/>
          <w:sz w:val="24"/>
          <w:szCs w:val="24"/>
        </w:rPr>
      </w:pPr>
    </w:p>
    <w:p w:rsidR="003A56D5" w:rsidRDefault="006302B9" w:rsidP="003A56D5">
      <w:pPr>
        <w:autoSpaceDE w:val="0"/>
        <w:spacing w:after="0" w:line="240" w:lineRule="auto"/>
        <w:jc w:val="both"/>
        <w:rPr>
          <w:rFonts w:ascii="Arial" w:hAnsi="Arial" w:cs="Arial"/>
          <w:sz w:val="24"/>
          <w:szCs w:val="24"/>
        </w:rPr>
      </w:pPr>
      <w:r w:rsidRPr="00A71121">
        <w:rPr>
          <w:rFonts w:ascii="Arial" w:hAnsi="Arial" w:cs="Arial"/>
          <w:sz w:val="24"/>
          <w:szCs w:val="24"/>
        </w:rPr>
        <w:tab/>
      </w:r>
      <w:r w:rsidR="00A71121">
        <w:rPr>
          <w:rFonts w:ascii="Arial" w:hAnsi="Arial" w:cs="Arial"/>
          <w:sz w:val="24"/>
          <w:szCs w:val="24"/>
        </w:rPr>
        <w:t>27</w:t>
      </w:r>
      <w:r w:rsidRPr="00A71121">
        <w:rPr>
          <w:rFonts w:ascii="Arial" w:hAnsi="Arial" w:cs="Arial"/>
          <w:sz w:val="24"/>
          <w:szCs w:val="24"/>
        </w:rPr>
        <w:t xml:space="preserve">. Centre </w:t>
      </w:r>
      <w:r w:rsidR="002F207B">
        <w:rPr>
          <w:rFonts w:ascii="Arial" w:hAnsi="Arial" w:cs="Arial"/>
          <w:sz w:val="24"/>
          <w:szCs w:val="24"/>
        </w:rPr>
        <w:t>paslaugų gavėjo</w:t>
      </w:r>
      <w:r w:rsidRPr="00A71121">
        <w:rPr>
          <w:rFonts w:ascii="Arial" w:hAnsi="Arial" w:cs="Arial"/>
          <w:sz w:val="24"/>
          <w:szCs w:val="24"/>
        </w:rPr>
        <w:t xml:space="preserve"> dirbiniai iš brangiųjų metalų, </w:t>
      </w:r>
      <w:r w:rsidR="0028285A" w:rsidRPr="00A71121">
        <w:rPr>
          <w:rFonts w:ascii="Arial" w:hAnsi="Arial" w:cs="Arial"/>
          <w:sz w:val="24"/>
          <w:szCs w:val="24"/>
        </w:rPr>
        <w:t>telefonai, IKT priemonės</w:t>
      </w:r>
      <w:r w:rsidRPr="00A71121">
        <w:rPr>
          <w:rFonts w:ascii="Arial" w:hAnsi="Arial" w:cs="Arial"/>
          <w:sz w:val="24"/>
          <w:szCs w:val="24"/>
        </w:rPr>
        <w:t xml:space="preserve"> ir pinigai nėra saugomi bei registruojami. </w:t>
      </w:r>
    </w:p>
    <w:p w:rsidR="002F207B" w:rsidRPr="00A71121" w:rsidRDefault="002F207B" w:rsidP="003A56D5">
      <w:pPr>
        <w:autoSpaceDE w:val="0"/>
        <w:spacing w:after="0" w:line="240" w:lineRule="auto"/>
        <w:jc w:val="both"/>
        <w:rPr>
          <w:rFonts w:ascii="Arial" w:hAnsi="Arial" w:cs="Arial"/>
          <w:sz w:val="24"/>
          <w:szCs w:val="24"/>
        </w:rPr>
      </w:pPr>
    </w:p>
    <w:p w:rsidR="00DB34C5" w:rsidRPr="00A71121" w:rsidRDefault="00DB34C5" w:rsidP="003A56D5">
      <w:pPr>
        <w:autoSpaceDE w:val="0"/>
        <w:spacing w:after="0" w:line="240" w:lineRule="auto"/>
        <w:jc w:val="center"/>
        <w:rPr>
          <w:rFonts w:ascii="Arial" w:hAnsi="Arial" w:cs="Arial"/>
          <w:b/>
          <w:sz w:val="24"/>
          <w:szCs w:val="24"/>
        </w:rPr>
      </w:pPr>
      <w:r w:rsidRPr="00A71121">
        <w:rPr>
          <w:rFonts w:ascii="Arial" w:hAnsi="Arial" w:cs="Arial"/>
          <w:b/>
          <w:sz w:val="24"/>
          <w:szCs w:val="24"/>
        </w:rPr>
        <w:t>XI SKYRIUS</w:t>
      </w:r>
    </w:p>
    <w:p w:rsidR="00A3147B" w:rsidRDefault="006302B9" w:rsidP="003A56D5">
      <w:pPr>
        <w:autoSpaceDE w:val="0"/>
        <w:spacing w:after="0" w:line="240" w:lineRule="auto"/>
        <w:jc w:val="center"/>
        <w:rPr>
          <w:rFonts w:ascii="Arial" w:hAnsi="Arial" w:cs="Arial"/>
          <w:b/>
          <w:sz w:val="24"/>
          <w:szCs w:val="24"/>
        </w:rPr>
      </w:pPr>
      <w:r w:rsidRPr="00A71121">
        <w:rPr>
          <w:rFonts w:ascii="Arial" w:hAnsi="Arial" w:cs="Arial"/>
          <w:b/>
          <w:sz w:val="24"/>
          <w:szCs w:val="24"/>
        </w:rPr>
        <w:t>BAIGIAMOSIOS NUOSTATOS</w:t>
      </w:r>
    </w:p>
    <w:p w:rsidR="00A71121" w:rsidRPr="00A71121" w:rsidRDefault="00A71121" w:rsidP="003A56D5">
      <w:pPr>
        <w:autoSpaceDE w:val="0"/>
        <w:spacing w:after="0" w:line="240" w:lineRule="auto"/>
        <w:jc w:val="center"/>
        <w:rPr>
          <w:rFonts w:ascii="Arial" w:hAnsi="Arial" w:cs="Arial"/>
          <w:sz w:val="24"/>
          <w:szCs w:val="24"/>
        </w:rPr>
      </w:pPr>
    </w:p>
    <w:p w:rsidR="00DB34C5" w:rsidRPr="00A71121" w:rsidRDefault="00A71121">
      <w:pPr>
        <w:autoSpaceDE w:val="0"/>
        <w:spacing w:after="0" w:line="240" w:lineRule="auto"/>
        <w:jc w:val="both"/>
        <w:rPr>
          <w:rFonts w:ascii="Arial" w:hAnsi="Arial" w:cs="Arial"/>
          <w:sz w:val="24"/>
          <w:szCs w:val="24"/>
        </w:rPr>
      </w:pPr>
      <w:r>
        <w:rPr>
          <w:rFonts w:ascii="Arial" w:hAnsi="Arial" w:cs="Arial"/>
          <w:sz w:val="24"/>
          <w:szCs w:val="24"/>
        </w:rPr>
        <w:tab/>
        <w:t>28</w:t>
      </w:r>
      <w:r w:rsidR="006302B9" w:rsidRPr="00A71121">
        <w:rPr>
          <w:rFonts w:ascii="Arial" w:hAnsi="Arial" w:cs="Arial"/>
          <w:sz w:val="24"/>
          <w:szCs w:val="24"/>
        </w:rPr>
        <w:t xml:space="preserve">. Taisyklės galioja nuo jų patvirtinimo dienos visiems Centro </w:t>
      </w:r>
      <w:r w:rsidR="002F207B">
        <w:rPr>
          <w:rFonts w:ascii="Arial" w:hAnsi="Arial" w:cs="Arial"/>
          <w:sz w:val="24"/>
          <w:szCs w:val="24"/>
        </w:rPr>
        <w:t>paslaugų gavėjams</w:t>
      </w:r>
      <w:r w:rsidR="006302B9" w:rsidRPr="00A71121">
        <w:rPr>
          <w:rFonts w:ascii="Arial" w:hAnsi="Arial" w:cs="Arial"/>
          <w:sz w:val="24"/>
          <w:szCs w:val="24"/>
        </w:rPr>
        <w:t>.</w:t>
      </w:r>
    </w:p>
    <w:p w:rsidR="00A3147B" w:rsidRPr="00A71121" w:rsidRDefault="007B0BA3">
      <w:pPr>
        <w:autoSpaceDE w:val="0"/>
        <w:spacing w:after="0" w:line="240" w:lineRule="auto"/>
        <w:jc w:val="both"/>
        <w:rPr>
          <w:rFonts w:ascii="Arial" w:hAnsi="Arial" w:cs="Arial"/>
          <w:sz w:val="24"/>
          <w:szCs w:val="24"/>
        </w:rPr>
      </w:pPr>
      <w:r w:rsidRPr="00A71121">
        <w:rPr>
          <w:rFonts w:ascii="Arial" w:hAnsi="Arial" w:cs="Arial"/>
          <w:sz w:val="24"/>
          <w:szCs w:val="24"/>
        </w:rPr>
        <w:tab/>
      </w:r>
      <w:r w:rsidR="00A71121">
        <w:rPr>
          <w:rFonts w:ascii="Arial" w:hAnsi="Arial" w:cs="Arial"/>
          <w:sz w:val="24"/>
          <w:szCs w:val="24"/>
        </w:rPr>
        <w:t>29</w:t>
      </w:r>
      <w:r w:rsidR="006302B9" w:rsidRPr="00A71121">
        <w:rPr>
          <w:rFonts w:ascii="Arial" w:hAnsi="Arial" w:cs="Arial"/>
          <w:sz w:val="24"/>
          <w:szCs w:val="24"/>
        </w:rPr>
        <w:t xml:space="preserve">. Centro </w:t>
      </w:r>
      <w:r w:rsidR="002F207B">
        <w:rPr>
          <w:rFonts w:ascii="Arial" w:hAnsi="Arial" w:cs="Arial"/>
          <w:sz w:val="24"/>
          <w:szCs w:val="24"/>
        </w:rPr>
        <w:t>paslaugų gavėjų</w:t>
      </w:r>
      <w:bookmarkStart w:id="0" w:name="_GoBack"/>
      <w:bookmarkEnd w:id="0"/>
      <w:r w:rsidR="006302B9" w:rsidRPr="00A71121">
        <w:rPr>
          <w:rFonts w:ascii="Arial" w:hAnsi="Arial" w:cs="Arial"/>
          <w:sz w:val="24"/>
          <w:szCs w:val="24"/>
        </w:rPr>
        <w:t xml:space="preserve"> tėvai (globėjai) supažindinami su šiomis taisyklėmis</w:t>
      </w:r>
      <w:r w:rsidR="00EE4A45" w:rsidRPr="00A71121">
        <w:rPr>
          <w:rFonts w:ascii="Arial" w:hAnsi="Arial" w:cs="Arial"/>
          <w:sz w:val="24"/>
          <w:szCs w:val="24"/>
        </w:rPr>
        <w:t xml:space="preserve"> susitikimo metu.</w:t>
      </w:r>
      <w:r w:rsidR="006302B9" w:rsidRPr="00A71121">
        <w:rPr>
          <w:rFonts w:ascii="Arial" w:hAnsi="Arial" w:cs="Arial"/>
          <w:sz w:val="24"/>
          <w:szCs w:val="24"/>
        </w:rPr>
        <w:t xml:space="preserve"> </w:t>
      </w:r>
    </w:p>
    <w:p w:rsidR="00A3147B" w:rsidRPr="00A71121" w:rsidRDefault="00EE4A45" w:rsidP="00DB34C5">
      <w:pPr>
        <w:autoSpaceDE w:val="0"/>
        <w:spacing w:after="0" w:line="240" w:lineRule="auto"/>
        <w:jc w:val="both"/>
        <w:rPr>
          <w:rFonts w:ascii="Arial" w:hAnsi="Arial" w:cs="Arial"/>
          <w:sz w:val="24"/>
          <w:szCs w:val="24"/>
        </w:rPr>
      </w:pPr>
      <w:r w:rsidRPr="00A71121">
        <w:rPr>
          <w:rFonts w:ascii="Arial" w:hAnsi="Arial" w:cs="Arial"/>
          <w:sz w:val="24"/>
          <w:szCs w:val="24"/>
        </w:rPr>
        <w:tab/>
        <w:t>3</w:t>
      </w:r>
      <w:r w:rsidR="00A71121">
        <w:rPr>
          <w:rFonts w:ascii="Arial" w:hAnsi="Arial" w:cs="Arial"/>
          <w:sz w:val="24"/>
          <w:szCs w:val="24"/>
        </w:rPr>
        <w:t>0</w:t>
      </w:r>
      <w:r w:rsidR="006302B9" w:rsidRPr="00A71121">
        <w:rPr>
          <w:rFonts w:ascii="Arial" w:hAnsi="Arial" w:cs="Arial"/>
          <w:sz w:val="24"/>
          <w:szCs w:val="24"/>
        </w:rPr>
        <w:t>. Taisyklės gali būti keičiamos, papildomos keičiantis įstatymais ir kitiems teisės aktams.</w:t>
      </w:r>
    </w:p>
    <w:p w:rsidR="00DB34C5" w:rsidRPr="00A71121" w:rsidRDefault="00DB34C5" w:rsidP="00DB34C5">
      <w:pPr>
        <w:autoSpaceDE w:val="0"/>
        <w:spacing w:after="0" w:line="240" w:lineRule="auto"/>
        <w:jc w:val="center"/>
        <w:rPr>
          <w:rFonts w:ascii="Arial" w:hAnsi="Arial" w:cs="Arial"/>
          <w:color w:val="000000"/>
          <w:sz w:val="24"/>
          <w:szCs w:val="24"/>
        </w:rPr>
      </w:pPr>
      <w:r w:rsidRPr="00A71121">
        <w:rPr>
          <w:rFonts w:ascii="Arial" w:hAnsi="Arial" w:cs="Arial"/>
          <w:sz w:val="24"/>
          <w:szCs w:val="24"/>
        </w:rPr>
        <w:t>_____________________</w:t>
      </w:r>
    </w:p>
    <w:sectPr w:rsidR="00DB34C5" w:rsidRPr="00A71121" w:rsidSect="00141CCD">
      <w:headerReference w:type="default" r:id="rId6"/>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C8" w:rsidRDefault="003859C8">
      <w:pPr>
        <w:spacing w:after="0" w:line="240" w:lineRule="auto"/>
      </w:pPr>
      <w:r>
        <w:separator/>
      </w:r>
    </w:p>
  </w:endnote>
  <w:endnote w:type="continuationSeparator" w:id="0">
    <w:p w:rsidR="003859C8" w:rsidRDefault="0038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C8" w:rsidRDefault="003859C8">
      <w:pPr>
        <w:spacing w:after="0" w:line="240" w:lineRule="auto"/>
      </w:pPr>
      <w:r>
        <w:rPr>
          <w:color w:val="000000"/>
        </w:rPr>
        <w:separator/>
      </w:r>
    </w:p>
  </w:footnote>
  <w:footnote w:type="continuationSeparator" w:id="0">
    <w:p w:rsidR="003859C8" w:rsidRDefault="00385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341903"/>
      <w:docPartObj>
        <w:docPartGallery w:val="Page Numbers (Top of Page)"/>
        <w:docPartUnique/>
      </w:docPartObj>
    </w:sdtPr>
    <w:sdtEndPr/>
    <w:sdtContent>
      <w:p w:rsidR="00141CCD" w:rsidRDefault="00141CCD">
        <w:pPr>
          <w:pStyle w:val="Antrats"/>
          <w:jc w:val="center"/>
        </w:pPr>
        <w:r>
          <w:fldChar w:fldCharType="begin"/>
        </w:r>
        <w:r>
          <w:instrText>PAGE   \* MERGEFORMAT</w:instrText>
        </w:r>
        <w:r>
          <w:fldChar w:fldCharType="separate"/>
        </w:r>
        <w:r w:rsidR="002F207B">
          <w:rPr>
            <w:noProof/>
          </w:rPr>
          <w:t>4</w:t>
        </w:r>
        <w:r>
          <w:fldChar w:fldCharType="end"/>
        </w:r>
      </w:p>
    </w:sdtContent>
  </w:sdt>
  <w:p w:rsidR="00141CCD" w:rsidRDefault="00141C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7B"/>
    <w:rsid w:val="00141CCD"/>
    <w:rsid w:val="0014730C"/>
    <w:rsid w:val="0028285A"/>
    <w:rsid w:val="002F207B"/>
    <w:rsid w:val="003859C8"/>
    <w:rsid w:val="003A56D5"/>
    <w:rsid w:val="003C47B0"/>
    <w:rsid w:val="004F5ED4"/>
    <w:rsid w:val="0053543C"/>
    <w:rsid w:val="006302B9"/>
    <w:rsid w:val="00671192"/>
    <w:rsid w:val="00737410"/>
    <w:rsid w:val="00771E75"/>
    <w:rsid w:val="007B0BA3"/>
    <w:rsid w:val="009D5FA3"/>
    <w:rsid w:val="00A3147B"/>
    <w:rsid w:val="00A71121"/>
    <w:rsid w:val="00C27E63"/>
    <w:rsid w:val="00CA7B5A"/>
    <w:rsid w:val="00CD0F00"/>
    <w:rsid w:val="00DA6AE5"/>
    <w:rsid w:val="00DB34C5"/>
    <w:rsid w:val="00EE4A45"/>
    <w:rsid w:val="00F938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9DE1"/>
  <w15:docId w15:val="{8CB7D150-07FA-4231-9B10-9EC97CDD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EE4A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A45"/>
    <w:rPr>
      <w:rFonts w:ascii="Segoe UI" w:hAnsi="Segoe UI" w:cs="Segoe UI"/>
      <w:sz w:val="18"/>
      <w:szCs w:val="18"/>
    </w:rPr>
  </w:style>
  <w:style w:type="paragraph" w:styleId="Antrats">
    <w:name w:val="header"/>
    <w:basedOn w:val="prastasis"/>
    <w:link w:val="AntratsDiagrama"/>
    <w:uiPriority w:val="99"/>
    <w:unhideWhenUsed/>
    <w:rsid w:val="00141C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1CCD"/>
  </w:style>
  <w:style w:type="paragraph" w:styleId="Porat">
    <w:name w:val="footer"/>
    <w:basedOn w:val="prastasis"/>
    <w:link w:val="PoratDiagrama"/>
    <w:uiPriority w:val="99"/>
    <w:unhideWhenUsed/>
    <w:rsid w:val="00141C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1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5799</Words>
  <Characters>3306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Darbui3</dc:creator>
  <cp:lastModifiedBy>Vartotojas</cp:lastModifiedBy>
  <cp:revision>2</cp:revision>
  <cp:lastPrinted>2024-11-21T07:51:00Z</cp:lastPrinted>
  <dcterms:created xsi:type="dcterms:W3CDTF">2025-10-02T05:45:00Z</dcterms:created>
  <dcterms:modified xsi:type="dcterms:W3CDTF">2025-10-02T05:45:00Z</dcterms:modified>
</cp:coreProperties>
</file>