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D3" w:rsidRPr="001C5961" w:rsidRDefault="000A6CD3">
      <w:pPr>
        <w:pStyle w:val="Default"/>
        <w:jc w:val="center"/>
        <w:rPr>
          <w:rFonts w:ascii="Arial" w:hAnsi="Arial" w:cs="Arial"/>
        </w:rPr>
      </w:pPr>
    </w:p>
    <w:p w:rsidR="002F3C2E" w:rsidRDefault="00926A97" w:rsidP="002F3C2E">
      <w:pPr>
        <w:suppressAutoHyphens w:val="0"/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2F3C2E">
        <w:rPr>
          <w:rFonts w:ascii="Arial" w:eastAsiaTheme="minorHAnsi" w:hAnsi="Arial" w:cs="Arial"/>
          <w:sz w:val="24"/>
          <w:szCs w:val="24"/>
        </w:rPr>
        <w:t xml:space="preserve">        TVIRTINU                                                                                      </w:t>
      </w:r>
    </w:p>
    <w:p w:rsidR="002F3C2E" w:rsidRDefault="002F3C2E" w:rsidP="002F3C2E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                                                          Joniškio r. Žagarės gimnazijos direktorė</w:t>
      </w:r>
    </w:p>
    <w:p w:rsidR="002F3C2E" w:rsidRDefault="002F3C2E" w:rsidP="002F3C2E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:rsidR="002F3C2E" w:rsidRDefault="002F3C2E" w:rsidP="002F3C2E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                                    Edita </w:t>
      </w:r>
      <w:proofErr w:type="spellStart"/>
      <w:r>
        <w:rPr>
          <w:rFonts w:ascii="Arial" w:eastAsiaTheme="minorHAnsi" w:hAnsi="Arial" w:cs="Arial"/>
          <w:color w:val="000000" w:themeColor="text1"/>
          <w:sz w:val="24"/>
          <w:szCs w:val="24"/>
        </w:rPr>
        <w:t>Aukselienė</w:t>
      </w:r>
      <w:proofErr w:type="spellEnd"/>
    </w:p>
    <w:p w:rsidR="002F3C2E" w:rsidRDefault="002F3C2E" w:rsidP="002F3C2E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             2024-11-25</w:t>
      </w:r>
      <w:r>
        <w:rPr>
          <w:rFonts w:ascii="Times New Roman" w:eastAsiaTheme="minorHAnsi" w:hAnsi="Times New Roman"/>
          <w:sz w:val="28"/>
          <w:szCs w:val="28"/>
        </w:rPr>
        <w:t xml:space="preserve">   </w:t>
      </w:r>
    </w:p>
    <w:p w:rsidR="000A6CD3" w:rsidRDefault="000A6CD3" w:rsidP="002F3C2E">
      <w:pPr>
        <w:pStyle w:val="Default"/>
        <w:rPr>
          <w:rFonts w:ascii="Arial" w:hAnsi="Arial" w:cs="Arial"/>
        </w:rPr>
      </w:pPr>
    </w:p>
    <w:p w:rsidR="00926A97" w:rsidRPr="001C5961" w:rsidRDefault="00926A97" w:rsidP="00926A97">
      <w:pPr>
        <w:pStyle w:val="Default"/>
        <w:jc w:val="center"/>
        <w:rPr>
          <w:rFonts w:ascii="Arial" w:hAnsi="Arial" w:cs="Arial"/>
        </w:rPr>
      </w:pPr>
    </w:p>
    <w:p w:rsidR="00F9504F" w:rsidRDefault="00320B3B">
      <w:pPr>
        <w:pStyle w:val="Default"/>
        <w:jc w:val="center"/>
        <w:rPr>
          <w:rFonts w:ascii="Arial" w:hAnsi="Arial" w:cs="Arial"/>
          <w:b/>
          <w:bCs/>
        </w:rPr>
      </w:pPr>
      <w:r w:rsidRPr="001C5961">
        <w:rPr>
          <w:rFonts w:ascii="Arial" w:hAnsi="Arial" w:cs="Arial"/>
          <w:b/>
          <w:bCs/>
        </w:rPr>
        <w:t xml:space="preserve">JONIŠKIO R. </w:t>
      </w:r>
      <w:r w:rsidR="009A7870" w:rsidRPr="001C5961">
        <w:rPr>
          <w:rFonts w:ascii="Arial" w:hAnsi="Arial" w:cs="Arial"/>
          <w:b/>
          <w:bCs/>
        </w:rPr>
        <w:t xml:space="preserve">ŽAGARĖS </w:t>
      </w:r>
      <w:r w:rsidRPr="001C5961">
        <w:rPr>
          <w:rFonts w:ascii="Arial" w:hAnsi="Arial" w:cs="Arial"/>
          <w:b/>
          <w:bCs/>
        </w:rPr>
        <w:t>GIMNAZIJOS</w:t>
      </w:r>
    </w:p>
    <w:p w:rsidR="004E1F54" w:rsidRDefault="009C28CA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DIENOS UŽIMTUMO CENTRO</w:t>
      </w:r>
      <w:r w:rsidR="004E1F5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PASLAUGŲ GAVĖJŲ </w:t>
      </w:r>
    </w:p>
    <w:p w:rsidR="000A6CD3" w:rsidRPr="001C5961" w:rsidRDefault="009C28CA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TEIKIMO</w:t>
      </w:r>
      <w:r w:rsidR="005D56DF" w:rsidRPr="001C5961">
        <w:rPr>
          <w:rFonts w:ascii="Arial" w:hAnsi="Arial" w:cs="Arial"/>
          <w:b/>
          <w:bCs/>
        </w:rPr>
        <w:t xml:space="preserve"> </w:t>
      </w:r>
      <w:r w:rsidR="004E1F54" w:rsidRPr="004E1F54">
        <w:rPr>
          <w:rFonts w:ascii="Arial" w:hAnsi="Arial" w:cs="Arial"/>
          <w:b/>
          <w:bCs/>
        </w:rPr>
        <w:t>SOCIALINES GLOBOS PASLAUGAS</w:t>
      </w:r>
      <w:r w:rsidR="004E1F54">
        <w:rPr>
          <w:rFonts w:ascii="Arial" w:hAnsi="Arial" w:cs="Arial"/>
          <w:bCs/>
        </w:rPr>
        <w:t xml:space="preserve"> </w:t>
      </w:r>
      <w:r w:rsidR="005D56DF" w:rsidRPr="001C5961">
        <w:rPr>
          <w:rFonts w:ascii="Arial" w:hAnsi="Arial" w:cs="Arial"/>
          <w:b/>
          <w:bCs/>
        </w:rPr>
        <w:t>TVARKOS APRAŠAS</w:t>
      </w:r>
    </w:p>
    <w:p w:rsidR="000A6CD3" w:rsidRDefault="000A6CD3">
      <w:pPr>
        <w:pStyle w:val="Default"/>
        <w:jc w:val="center"/>
        <w:rPr>
          <w:rFonts w:ascii="Arial" w:hAnsi="Arial" w:cs="Arial"/>
        </w:rPr>
      </w:pPr>
    </w:p>
    <w:p w:rsidR="001C5961" w:rsidRPr="001C5961" w:rsidRDefault="001C5961">
      <w:pPr>
        <w:pStyle w:val="Default"/>
        <w:jc w:val="center"/>
        <w:rPr>
          <w:rFonts w:ascii="Arial" w:hAnsi="Arial" w:cs="Arial"/>
        </w:rPr>
      </w:pPr>
    </w:p>
    <w:p w:rsidR="000A6CD3" w:rsidRPr="001C5961" w:rsidRDefault="005D56DF">
      <w:pPr>
        <w:pStyle w:val="Default"/>
        <w:jc w:val="center"/>
        <w:rPr>
          <w:rFonts w:ascii="Arial" w:hAnsi="Arial" w:cs="Arial"/>
        </w:rPr>
      </w:pPr>
      <w:r w:rsidRPr="001C5961">
        <w:rPr>
          <w:rFonts w:ascii="Arial" w:hAnsi="Arial" w:cs="Arial"/>
          <w:b/>
          <w:bCs/>
        </w:rPr>
        <w:t>I SKYRIUS</w:t>
      </w:r>
    </w:p>
    <w:p w:rsidR="000A6CD3" w:rsidRPr="001C5961" w:rsidRDefault="005D56DF">
      <w:pPr>
        <w:pStyle w:val="Default"/>
        <w:jc w:val="center"/>
        <w:rPr>
          <w:rFonts w:ascii="Arial" w:hAnsi="Arial" w:cs="Arial"/>
          <w:b/>
          <w:bCs/>
        </w:rPr>
      </w:pPr>
      <w:r w:rsidRPr="001C5961">
        <w:rPr>
          <w:rFonts w:ascii="Arial" w:hAnsi="Arial" w:cs="Arial"/>
          <w:b/>
          <w:bCs/>
        </w:rPr>
        <w:t>BENDR</w:t>
      </w:r>
      <w:r w:rsidR="00C353C4">
        <w:rPr>
          <w:rFonts w:ascii="Arial" w:hAnsi="Arial" w:cs="Arial"/>
          <w:b/>
          <w:bCs/>
        </w:rPr>
        <w:t xml:space="preserve">A INFORMACIJA IR </w:t>
      </w:r>
      <w:r w:rsidRPr="001C5961">
        <w:rPr>
          <w:rFonts w:ascii="Arial" w:hAnsi="Arial" w:cs="Arial"/>
          <w:b/>
          <w:bCs/>
        </w:rPr>
        <w:t>NUOSTATOS</w:t>
      </w:r>
    </w:p>
    <w:p w:rsidR="000A6CD3" w:rsidRPr="001C5961" w:rsidRDefault="000A6CD3">
      <w:pPr>
        <w:pStyle w:val="Default"/>
        <w:jc w:val="center"/>
        <w:rPr>
          <w:rFonts w:ascii="Arial" w:hAnsi="Arial" w:cs="Arial"/>
        </w:rPr>
      </w:pPr>
    </w:p>
    <w:p w:rsidR="009C28CA" w:rsidRDefault="005D56DF" w:rsidP="009C28CA">
      <w:pPr>
        <w:pStyle w:val="Default"/>
        <w:rPr>
          <w:rFonts w:ascii="Arial" w:hAnsi="Arial" w:cs="Arial"/>
          <w:bCs/>
        </w:rPr>
      </w:pPr>
      <w:r w:rsidRPr="001C5961">
        <w:rPr>
          <w:rFonts w:ascii="Arial" w:hAnsi="Arial" w:cs="Arial"/>
        </w:rPr>
        <w:tab/>
        <w:t xml:space="preserve">1. </w:t>
      </w:r>
      <w:r w:rsidR="009C28CA">
        <w:rPr>
          <w:rFonts w:ascii="Arial" w:hAnsi="Arial" w:cs="Arial"/>
          <w:bCs/>
        </w:rPr>
        <w:t>J</w:t>
      </w:r>
      <w:r w:rsidR="009C28CA" w:rsidRPr="009C28CA">
        <w:rPr>
          <w:rFonts w:ascii="Arial" w:hAnsi="Arial" w:cs="Arial"/>
          <w:bCs/>
        </w:rPr>
        <w:t xml:space="preserve">oniškio r. </w:t>
      </w:r>
      <w:r w:rsidR="009C28CA">
        <w:rPr>
          <w:rFonts w:ascii="Arial" w:hAnsi="Arial" w:cs="Arial"/>
          <w:bCs/>
        </w:rPr>
        <w:t>Ž</w:t>
      </w:r>
      <w:r w:rsidR="009C28CA" w:rsidRPr="009C28CA">
        <w:rPr>
          <w:rFonts w:ascii="Arial" w:hAnsi="Arial" w:cs="Arial"/>
          <w:bCs/>
        </w:rPr>
        <w:t xml:space="preserve">agarės gimnazijos </w:t>
      </w:r>
      <w:r w:rsidR="009C28CA">
        <w:rPr>
          <w:rFonts w:ascii="Arial" w:hAnsi="Arial" w:cs="Arial"/>
          <w:bCs/>
        </w:rPr>
        <w:t>D</w:t>
      </w:r>
      <w:r w:rsidR="009C28CA" w:rsidRPr="009C28CA">
        <w:rPr>
          <w:rFonts w:ascii="Arial" w:hAnsi="Arial" w:cs="Arial"/>
          <w:bCs/>
        </w:rPr>
        <w:t>ienos užimtumo centro paslaugų gavėjų teikimo socialines globos paslaugas</w:t>
      </w:r>
      <w:r w:rsidR="009C28CA">
        <w:rPr>
          <w:rFonts w:ascii="Arial" w:hAnsi="Arial" w:cs="Arial"/>
          <w:bCs/>
        </w:rPr>
        <w:t xml:space="preserve"> </w:t>
      </w:r>
      <w:r w:rsidR="009C28CA" w:rsidRPr="009C28CA">
        <w:rPr>
          <w:rFonts w:ascii="Arial" w:hAnsi="Arial" w:cs="Arial"/>
          <w:bCs/>
        </w:rPr>
        <w:t>tvarkos aprašas</w:t>
      </w:r>
      <w:r w:rsidR="009C28CA">
        <w:rPr>
          <w:rFonts w:ascii="Arial" w:hAnsi="Arial" w:cs="Arial"/>
          <w:bCs/>
        </w:rPr>
        <w:t xml:space="preserve"> (toliau – Aprašas) reglamentuoja socialinių paslaugų teikimo </w:t>
      </w:r>
      <w:r w:rsidR="006940B7">
        <w:rPr>
          <w:rFonts w:ascii="Arial" w:hAnsi="Arial" w:cs="Arial"/>
          <w:bCs/>
        </w:rPr>
        <w:t>t</w:t>
      </w:r>
      <w:r w:rsidR="009C28CA">
        <w:rPr>
          <w:rFonts w:ascii="Arial" w:hAnsi="Arial" w:cs="Arial"/>
          <w:bCs/>
        </w:rPr>
        <w:t>varką.</w:t>
      </w:r>
    </w:p>
    <w:p w:rsidR="000A6CD3" w:rsidRPr="001C5961" w:rsidRDefault="009C28CA" w:rsidP="009C28CA">
      <w:pPr>
        <w:pStyle w:val="Default"/>
        <w:rPr>
          <w:rFonts w:ascii="Arial" w:hAnsi="Arial" w:cs="Arial"/>
        </w:rPr>
      </w:pPr>
      <w:r>
        <w:rPr>
          <w:rFonts w:ascii="Arial" w:hAnsi="Arial" w:cs="Arial"/>
          <w:bCs/>
        </w:rPr>
        <w:tab/>
        <w:t>2. Apraše vartojamos sąvokos atitinka Lietuvos Respublikos socialinių paslaugų įstatyme apibrėžtas sąvokas.</w:t>
      </w:r>
      <w:r w:rsidR="005D56DF" w:rsidRPr="001C5961">
        <w:rPr>
          <w:rFonts w:ascii="Arial" w:hAnsi="Arial" w:cs="Arial"/>
        </w:rPr>
        <w:t xml:space="preserve"> </w:t>
      </w:r>
      <w:r w:rsidR="00724A64">
        <w:rPr>
          <w:rFonts w:ascii="Arial" w:hAnsi="Arial" w:cs="Arial"/>
        </w:rPr>
        <w:t>Teikimo tikslas – sudaryti asmenims (toliau – paslaugų gavėjai) lygias sąlygas tenkinti socialines, psichologines, kultūrines, dvasines reikmes, žmogaus orumą išsaugančias gyvenimo sąlygas ir galimybes tapti visuomenės dalimi, pokyčiams ir naujovėms Dienos užimtumo centre.</w:t>
      </w:r>
    </w:p>
    <w:p w:rsidR="001632E2" w:rsidRDefault="001632E2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3C0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Socialinių paslaugų teikimą organizuoja </w:t>
      </w:r>
      <w:r w:rsidR="005D56DF" w:rsidRPr="001C5961">
        <w:rPr>
          <w:rFonts w:ascii="Arial" w:hAnsi="Arial" w:cs="Arial"/>
        </w:rPr>
        <w:t xml:space="preserve">Joniškio rajono savivaldybės </w:t>
      </w:r>
      <w:r>
        <w:rPr>
          <w:rFonts w:ascii="Arial" w:hAnsi="Arial" w:cs="Arial"/>
        </w:rPr>
        <w:t xml:space="preserve">Socialinės paramos ir sveikatos skyrius, socialinių paslaugų teikimą vykdo Dienos užimtumo centras. </w:t>
      </w:r>
      <w:r w:rsidR="00724A64">
        <w:rPr>
          <w:rFonts w:ascii="Arial" w:hAnsi="Arial" w:cs="Arial"/>
        </w:rPr>
        <w:t xml:space="preserve">Įstaigai išduota, Socialinių paslaugų priežiūros departamento prie Socialinės apsaugos ir darbo ministerijos licencija Nr. L000001246, teikti socialinę globą (dienos) vaikams su negalia, suaugusiems asmenims su negalia, senyvo amžiaus asmenims. </w:t>
      </w:r>
    </w:p>
    <w:p w:rsidR="001C5961" w:rsidRDefault="001632E2" w:rsidP="00F9504F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0A6CD3" w:rsidRDefault="005D56DF">
      <w:pPr>
        <w:pStyle w:val="Default"/>
        <w:jc w:val="center"/>
        <w:rPr>
          <w:rFonts w:ascii="Arial" w:hAnsi="Arial" w:cs="Arial"/>
          <w:b/>
          <w:bCs/>
        </w:rPr>
      </w:pPr>
      <w:r w:rsidRPr="001C5961">
        <w:rPr>
          <w:rFonts w:ascii="Arial" w:hAnsi="Arial" w:cs="Arial"/>
          <w:b/>
          <w:bCs/>
        </w:rPr>
        <w:t>II SKYRIUS</w:t>
      </w:r>
    </w:p>
    <w:p w:rsidR="00C353C4" w:rsidRDefault="001104E2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DIENOS SOCIALINĖS GLOB</w:t>
      </w:r>
      <w:r w:rsidR="00C353C4">
        <w:rPr>
          <w:rFonts w:ascii="Arial" w:hAnsi="Arial" w:cs="Arial"/>
          <w:b/>
          <w:bCs/>
        </w:rPr>
        <w:t>OS PASLAUGŲ GAVĖJAI</w:t>
      </w:r>
    </w:p>
    <w:p w:rsidR="00C353C4" w:rsidRDefault="00C353C4">
      <w:pPr>
        <w:pStyle w:val="Default"/>
        <w:jc w:val="center"/>
        <w:rPr>
          <w:rFonts w:ascii="Arial" w:hAnsi="Arial" w:cs="Arial"/>
          <w:b/>
          <w:bCs/>
        </w:rPr>
      </w:pPr>
    </w:p>
    <w:p w:rsidR="00C353C4" w:rsidRDefault="00C353C4" w:rsidP="00C353C4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63C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 Paslaugos Dienos užimtumo centre teikiamos paslaugų gavėjams su proto ir kompleksine negalia, dekl</w:t>
      </w:r>
      <w:r w:rsidR="00FD43D9">
        <w:rPr>
          <w:rFonts w:ascii="Arial" w:hAnsi="Arial" w:cs="Arial"/>
          <w:bCs/>
        </w:rPr>
        <w:t>aravusiems vietą Joniškio rajono savivaldybėje, kuriems teisės aktų tvarka paskirta dienos socialinė globa.</w:t>
      </w:r>
    </w:p>
    <w:p w:rsidR="00FD43D9" w:rsidRDefault="00FD43D9" w:rsidP="00C353C4">
      <w:pPr>
        <w:pStyle w:val="Default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C63C0A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. Paslaugų gavėjui paslaugas skiria, sustabdo ir nutraukia </w:t>
      </w:r>
      <w:r>
        <w:rPr>
          <w:rFonts w:ascii="Arial" w:hAnsi="Arial" w:cs="Arial"/>
        </w:rPr>
        <w:t>Joniškio rajono savivaldybės administracijos socialinės paramos ir sveikatos skyrius.</w:t>
      </w:r>
    </w:p>
    <w:p w:rsidR="00FD43D9" w:rsidRDefault="00FD43D9" w:rsidP="00C353C4">
      <w:pPr>
        <w:pStyle w:val="Default"/>
        <w:rPr>
          <w:rFonts w:ascii="Arial" w:hAnsi="Arial" w:cs="Arial"/>
        </w:rPr>
      </w:pPr>
    </w:p>
    <w:p w:rsidR="00FD43D9" w:rsidRPr="00FD43D9" w:rsidRDefault="00FD43D9" w:rsidP="00FD43D9">
      <w:pPr>
        <w:pStyle w:val="Default"/>
        <w:jc w:val="center"/>
        <w:rPr>
          <w:rFonts w:ascii="Arial" w:hAnsi="Arial" w:cs="Arial"/>
          <w:b/>
        </w:rPr>
      </w:pPr>
      <w:r w:rsidRPr="00FD43D9">
        <w:rPr>
          <w:rFonts w:ascii="Arial" w:hAnsi="Arial" w:cs="Arial"/>
          <w:b/>
        </w:rPr>
        <w:t>III SKYRIUS</w:t>
      </w:r>
    </w:p>
    <w:p w:rsidR="000A6CD3" w:rsidRPr="009C28CA" w:rsidRDefault="009C28CA" w:rsidP="009C28CA">
      <w:pPr>
        <w:pStyle w:val="Default"/>
        <w:jc w:val="center"/>
        <w:rPr>
          <w:rFonts w:ascii="Arial" w:hAnsi="Arial" w:cs="Arial"/>
          <w:b/>
        </w:rPr>
      </w:pPr>
      <w:r w:rsidRPr="009C28CA">
        <w:rPr>
          <w:rFonts w:ascii="Arial" w:hAnsi="Arial" w:cs="Arial"/>
          <w:b/>
        </w:rPr>
        <w:t xml:space="preserve">SOCIALINIŲ PASLAUGŲ </w:t>
      </w:r>
      <w:r w:rsidR="008670E5">
        <w:rPr>
          <w:rFonts w:ascii="Arial" w:hAnsi="Arial" w:cs="Arial"/>
          <w:b/>
        </w:rPr>
        <w:t xml:space="preserve">TEIKIMO </w:t>
      </w:r>
      <w:r w:rsidR="00FD43D9">
        <w:rPr>
          <w:rFonts w:ascii="Arial" w:hAnsi="Arial" w:cs="Arial"/>
          <w:b/>
        </w:rPr>
        <w:t>ORGANIZAVIMAS</w:t>
      </w:r>
    </w:p>
    <w:p w:rsidR="009C28CA" w:rsidRDefault="009C28CA" w:rsidP="009C28CA">
      <w:pPr>
        <w:pStyle w:val="Default"/>
        <w:jc w:val="center"/>
        <w:rPr>
          <w:rFonts w:ascii="Arial" w:hAnsi="Arial" w:cs="Arial"/>
        </w:rPr>
      </w:pPr>
    </w:p>
    <w:p w:rsidR="00CA44A4" w:rsidRDefault="001632E2" w:rsidP="001632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C63C0A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CA44A4">
        <w:rPr>
          <w:rFonts w:ascii="Arial" w:hAnsi="Arial" w:cs="Arial"/>
          <w:color w:val="000000"/>
          <w:sz w:val="24"/>
          <w:szCs w:val="24"/>
        </w:rPr>
        <w:t xml:space="preserve">Pieš pradedant teikti socialines paslaugas paslaugų gavėjui, jų tėvams/globėjams, sudaromos sąlygos lankytis dienos užimtumo centre. Informacija teikiama ir telefonu bei galima susipažinti interneto svetainėje </w:t>
      </w:r>
      <w:hyperlink r:id="rId6" w:history="1">
        <w:r w:rsidR="00CA44A4" w:rsidRPr="006D69BC">
          <w:rPr>
            <w:rStyle w:val="Hipersaitas"/>
            <w:rFonts w:ascii="Arial" w:hAnsi="Arial" w:cs="Arial"/>
            <w:sz w:val="24"/>
            <w:szCs w:val="24"/>
          </w:rPr>
          <w:t>https://www.duc.zagaresgimnazija</w:t>
        </w:r>
      </w:hyperlink>
      <w:r w:rsidR="00CA44A4"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CF7250" w:rsidRDefault="00C63C0A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7</w:t>
      </w:r>
      <w:r w:rsidR="00CA44A4">
        <w:rPr>
          <w:rFonts w:ascii="Arial" w:hAnsi="Arial" w:cs="Arial"/>
          <w:color w:val="000000"/>
          <w:sz w:val="24"/>
          <w:szCs w:val="24"/>
        </w:rPr>
        <w:t>. Paslaugų gavėjas, jų tėvai/globėjai supažindinami su Dienos užimtumo centro paslaugų teikimo tvarka ir vidaus tvarkos taisyklėmis.</w:t>
      </w:r>
      <w:r w:rsidR="00CF7250">
        <w:rPr>
          <w:rFonts w:ascii="Arial" w:hAnsi="Arial" w:cs="Arial"/>
          <w:color w:val="000000"/>
          <w:sz w:val="24"/>
          <w:szCs w:val="24"/>
        </w:rPr>
        <w:t xml:space="preserve"> S</w:t>
      </w:r>
      <w:r w:rsidR="00CA44A4">
        <w:rPr>
          <w:rFonts w:ascii="Arial" w:hAnsi="Arial" w:cs="Arial"/>
          <w:sz w:val="24"/>
          <w:szCs w:val="24"/>
        </w:rPr>
        <w:t xml:space="preserve">ocialinis darbuotojas priima į </w:t>
      </w:r>
      <w:r w:rsidR="00CF7250">
        <w:rPr>
          <w:rFonts w:ascii="Arial" w:hAnsi="Arial" w:cs="Arial"/>
          <w:sz w:val="24"/>
          <w:szCs w:val="24"/>
        </w:rPr>
        <w:t xml:space="preserve">jam skirtą grupę. </w:t>
      </w:r>
    </w:p>
    <w:p w:rsidR="001632E2" w:rsidRPr="00A71121" w:rsidRDefault="00873719" w:rsidP="001632E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C63C0A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1632E2" w:rsidRPr="00A71121">
        <w:rPr>
          <w:rFonts w:ascii="Arial" w:hAnsi="Arial" w:cs="Arial"/>
          <w:color w:val="000000"/>
          <w:sz w:val="24"/>
          <w:szCs w:val="24"/>
        </w:rPr>
        <w:t>Remiantis socialinių paslaugų katalogu Centre teikiamos šios bendrosios socialinės paslaugos:</w:t>
      </w:r>
    </w:p>
    <w:p w:rsidR="00FD43D9" w:rsidRDefault="001632E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ab/>
      </w:r>
      <w:r w:rsidR="00C63C0A">
        <w:rPr>
          <w:rFonts w:ascii="Arial" w:hAnsi="Arial" w:cs="Arial"/>
          <w:color w:val="000000"/>
          <w:sz w:val="24"/>
          <w:szCs w:val="24"/>
        </w:rPr>
        <w:t>8</w:t>
      </w:r>
      <w:r w:rsidRPr="00A71121">
        <w:rPr>
          <w:rFonts w:ascii="Arial" w:hAnsi="Arial" w:cs="Arial"/>
          <w:color w:val="000000"/>
          <w:sz w:val="24"/>
          <w:szCs w:val="24"/>
        </w:rPr>
        <w:t>.1.</w:t>
      </w:r>
      <w:r w:rsidRPr="00A71121">
        <w:rPr>
          <w:rFonts w:ascii="Arial" w:hAnsi="Arial" w:cs="Arial"/>
          <w:sz w:val="24"/>
          <w:szCs w:val="24"/>
        </w:rPr>
        <w:t xml:space="preserve"> organizuoja</w:t>
      </w:r>
      <w:r>
        <w:rPr>
          <w:rFonts w:ascii="Arial" w:hAnsi="Arial" w:cs="Arial"/>
          <w:sz w:val="24"/>
          <w:szCs w:val="24"/>
        </w:rPr>
        <w:t xml:space="preserve"> paslaugų gavėjų</w:t>
      </w:r>
      <w:r w:rsidR="00FD43D9">
        <w:rPr>
          <w:rFonts w:ascii="Arial" w:hAnsi="Arial" w:cs="Arial"/>
          <w:sz w:val="24"/>
          <w:szCs w:val="24"/>
        </w:rPr>
        <w:t xml:space="preserve"> informavimą – paslaugų gavėjai ir jų tėvai/globėjai informuojami apie Dienos užimtumo centre teikiamas socialines paslaugas, priėmimo tvarką ir pate</w:t>
      </w:r>
      <w:r w:rsidR="00D623F2">
        <w:rPr>
          <w:rFonts w:ascii="Arial" w:hAnsi="Arial" w:cs="Arial"/>
          <w:sz w:val="24"/>
          <w:szCs w:val="24"/>
        </w:rPr>
        <w:t>ikiami organizaciniai klausimai.</w:t>
      </w:r>
    </w:p>
    <w:p w:rsidR="00FD43D9" w:rsidRPr="00873719" w:rsidRDefault="00C63C0A" w:rsidP="001632E2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</w:t>
      </w:r>
      <w:r w:rsidR="00FD43D9">
        <w:rPr>
          <w:rFonts w:ascii="Arial" w:hAnsi="Arial" w:cs="Arial"/>
          <w:sz w:val="24"/>
          <w:szCs w:val="24"/>
        </w:rPr>
        <w:t xml:space="preserve">.2 </w:t>
      </w:r>
      <w:r w:rsidR="00FD43D9" w:rsidRPr="00A71121">
        <w:rPr>
          <w:rFonts w:ascii="Arial" w:hAnsi="Arial" w:cs="Arial"/>
          <w:sz w:val="24"/>
          <w:szCs w:val="24"/>
        </w:rPr>
        <w:t>organizuoja</w:t>
      </w:r>
      <w:r w:rsidR="00FD43D9">
        <w:rPr>
          <w:rFonts w:ascii="Arial" w:hAnsi="Arial" w:cs="Arial"/>
          <w:sz w:val="24"/>
          <w:szCs w:val="24"/>
        </w:rPr>
        <w:t xml:space="preserve"> paslaugų gavėjų konsultavimą – paslaugų gavėjų probleminės situacijos analizė ir veiksmingų sprendimų būdų parinkimas.</w:t>
      </w:r>
      <w:r w:rsidR="00CF7250">
        <w:rPr>
          <w:rFonts w:ascii="Arial" w:hAnsi="Arial" w:cs="Arial"/>
          <w:sz w:val="24"/>
          <w:szCs w:val="24"/>
        </w:rPr>
        <w:t xml:space="preserve"> Atliekama apklausa „Savitvarkos įgūdžių įvertinimo anketa“.</w:t>
      </w:r>
      <w:r w:rsidR="00FD43D9">
        <w:rPr>
          <w:rFonts w:ascii="Arial" w:hAnsi="Arial" w:cs="Arial"/>
          <w:sz w:val="24"/>
          <w:szCs w:val="24"/>
        </w:rPr>
        <w:t xml:space="preserve"> </w:t>
      </w:r>
    </w:p>
    <w:p w:rsidR="00FD43D9" w:rsidRDefault="00C63C0A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</w:t>
      </w:r>
      <w:r w:rsidR="00FD43D9">
        <w:rPr>
          <w:rFonts w:ascii="Arial" w:hAnsi="Arial" w:cs="Arial"/>
          <w:sz w:val="24"/>
          <w:szCs w:val="24"/>
        </w:rPr>
        <w:t xml:space="preserve">.3. </w:t>
      </w:r>
      <w:r w:rsidR="00FD43D9" w:rsidRPr="00A71121">
        <w:rPr>
          <w:rFonts w:ascii="Arial" w:hAnsi="Arial" w:cs="Arial"/>
          <w:sz w:val="24"/>
          <w:szCs w:val="24"/>
        </w:rPr>
        <w:t>organizuoja</w:t>
      </w:r>
      <w:r w:rsidR="00FD43D9">
        <w:rPr>
          <w:rFonts w:ascii="Arial" w:hAnsi="Arial" w:cs="Arial"/>
          <w:sz w:val="24"/>
          <w:szCs w:val="24"/>
        </w:rPr>
        <w:t xml:space="preserve"> paslaugų gavėjų atstovavimą ir tarpininkavimą – paslaugų gavėjams, jų tėvams, globėjams reikalingos pagalbos suteikimas (teisines, sveikatos, dokumentų tvarkymo ir kt.)</w:t>
      </w:r>
      <w:r w:rsidR="00D623F2">
        <w:rPr>
          <w:rFonts w:ascii="Arial" w:hAnsi="Arial" w:cs="Arial"/>
          <w:sz w:val="24"/>
          <w:szCs w:val="24"/>
        </w:rPr>
        <w:t>.</w:t>
      </w:r>
    </w:p>
    <w:p w:rsidR="00D623F2" w:rsidRDefault="00FD43D9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.4. </w:t>
      </w:r>
      <w:r w:rsidR="001632E2" w:rsidRPr="00A71121">
        <w:rPr>
          <w:rFonts w:ascii="Arial" w:hAnsi="Arial" w:cs="Arial"/>
          <w:sz w:val="24"/>
          <w:szCs w:val="24"/>
        </w:rPr>
        <w:t xml:space="preserve">organizuoja </w:t>
      </w:r>
      <w:r w:rsidR="001632E2">
        <w:rPr>
          <w:rFonts w:ascii="Arial" w:hAnsi="Arial" w:cs="Arial"/>
          <w:sz w:val="24"/>
          <w:szCs w:val="24"/>
        </w:rPr>
        <w:t>paslaugų gavėjų</w:t>
      </w:r>
      <w:r w:rsidR="001632E2" w:rsidRPr="00A71121">
        <w:rPr>
          <w:rFonts w:ascii="Arial" w:hAnsi="Arial" w:cs="Arial"/>
          <w:sz w:val="24"/>
          <w:szCs w:val="24"/>
        </w:rPr>
        <w:t xml:space="preserve">  maitinimą</w:t>
      </w:r>
      <w:r>
        <w:rPr>
          <w:rFonts w:ascii="Arial" w:hAnsi="Arial" w:cs="Arial"/>
          <w:sz w:val="24"/>
          <w:szCs w:val="24"/>
        </w:rPr>
        <w:t xml:space="preserve"> (pagaminto maisto paslauga)  - </w:t>
      </w:r>
      <w:r w:rsidR="00D623F2">
        <w:rPr>
          <w:rFonts w:ascii="Arial" w:hAnsi="Arial" w:cs="Arial"/>
          <w:sz w:val="24"/>
          <w:szCs w:val="24"/>
        </w:rPr>
        <w:t>trinto maisto paruošimas, paslaugų gavėjų maitinimas.</w:t>
      </w:r>
    </w:p>
    <w:p w:rsidR="001632E2" w:rsidRDefault="00D623F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.5. </w:t>
      </w:r>
      <w:r w:rsidRPr="00A71121">
        <w:rPr>
          <w:rFonts w:ascii="Arial" w:hAnsi="Arial" w:cs="Arial"/>
          <w:sz w:val="24"/>
          <w:szCs w:val="24"/>
        </w:rPr>
        <w:t>organizuoja</w:t>
      </w:r>
      <w:r>
        <w:rPr>
          <w:rFonts w:ascii="Arial" w:hAnsi="Arial" w:cs="Arial"/>
          <w:sz w:val="24"/>
          <w:szCs w:val="24"/>
        </w:rPr>
        <w:t xml:space="preserve"> paslaugų gavėjų transporto paslaugas (atvežimas į Centrą ir parvežimas namo) – paslauga teikiama atsižvelgiant į paslaugų gavėjų, jų tėvų/globėjų poreikį pagal sudarytą ekonomišką maršrutą, kuris gali būti koreguojamas. Transporto paslauga teikiama vykstant į sociokultūrinius renginius. </w:t>
      </w:r>
    </w:p>
    <w:p w:rsidR="00AA301E" w:rsidRDefault="00D623F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.5. sociokultūrinės paslaugos – bendravimas, bendradarbiavimas su įvairiomis įstaigomis, kuriant bendrus projektus – kultūrinio gyvenimo organizavimas, laisvalaikis, šventiniai renginiai, ekskursijos, išvykos, edukaciniai užsiėmimai ir kt</w:t>
      </w:r>
      <w:r w:rsidR="00AA301E">
        <w:rPr>
          <w:rFonts w:ascii="Arial" w:hAnsi="Arial" w:cs="Arial"/>
          <w:sz w:val="24"/>
          <w:szCs w:val="24"/>
        </w:rPr>
        <w:t>.</w:t>
      </w:r>
    </w:p>
    <w:p w:rsidR="00D623F2" w:rsidRDefault="00D623F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Dienos užimtumo centre teikiamos socialinių – kasdieninių, darbinių/buitinių įgūdžių lavinimas ir palaikymas, fizinio aktyvumo skatinimas:</w:t>
      </w:r>
    </w:p>
    <w:p w:rsidR="00D623F2" w:rsidRDefault="00D623F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.1. stalo serviravimas – kultūra;</w:t>
      </w:r>
    </w:p>
    <w:p w:rsidR="00D623F2" w:rsidRDefault="00D623F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.2. asmens higiena (naudojimasis tualetu, maudymasis, apsirengimas, rankų plovimas, plaukų šukavimas ir kt.);</w:t>
      </w:r>
    </w:p>
    <w:p w:rsidR="00D623F2" w:rsidRDefault="00D623F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.3. </w:t>
      </w:r>
      <w:r w:rsidR="00383962">
        <w:rPr>
          <w:rFonts w:ascii="Arial" w:hAnsi="Arial" w:cs="Arial"/>
          <w:sz w:val="24"/>
          <w:szCs w:val="24"/>
        </w:rPr>
        <w:t xml:space="preserve">maisto produktų </w:t>
      </w:r>
      <w:r>
        <w:rPr>
          <w:rFonts w:ascii="Arial" w:hAnsi="Arial" w:cs="Arial"/>
          <w:sz w:val="24"/>
          <w:szCs w:val="24"/>
        </w:rPr>
        <w:t xml:space="preserve"> </w:t>
      </w:r>
      <w:r w:rsidR="00383962">
        <w:rPr>
          <w:rFonts w:ascii="Arial" w:hAnsi="Arial" w:cs="Arial"/>
          <w:sz w:val="24"/>
          <w:szCs w:val="24"/>
        </w:rPr>
        <w:t>ir prekių pirkimas parduotuvėje;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.4. laikrodžio pažinimas;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.5. pinigų pažinimas ir skaičiavimas;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.6. darbinės aplinkos tvarkymas (darbo vietos susitvarkymas, dulkių valymas, šiukšlių rinkimas, grindų šlavimas);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.7. skalbinių rūšiavimas, skalbimo mašinos naudojimas, skalbinių lyginimas);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.8. kambarinių gėlių priežiūra (laistymas, tręšimas, persodinimas);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.9. lauko aplinkos tvarkymas ir priežiūra ( gėlių sodinima</w:t>
      </w:r>
      <w:r w:rsidR="00CA44A4">
        <w:rPr>
          <w:rFonts w:ascii="Arial" w:hAnsi="Arial" w:cs="Arial"/>
          <w:sz w:val="24"/>
          <w:szCs w:val="24"/>
        </w:rPr>
        <w:t>s, ravėjimas, lapų grėbimas, sni</w:t>
      </w:r>
      <w:r>
        <w:rPr>
          <w:rFonts w:ascii="Arial" w:hAnsi="Arial" w:cs="Arial"/>
          <w:sz w:val="24"/>
          <w:szCs w:val="24"/>
        </w:rPr>
        <w:t>ego kasimas);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.10. šiltnamio priežiūra (daigų auginimas, sodinimas, ravėjimas, tręšimas, daržovių apdorojimas);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.11. emocijų pažinimas ir valdymas;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.12. fizinio aktyvumo užsiėmimai – r</w:t>
      </w:r>
      <w:r w:rsidR="00AA30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ytinė mankšta, fizinis aktyvumas, pasivaikščiojimai gamtoje. Sporto užsiėmimai vyksta grupėmis pagal tvarkaraštį.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 Dienos užimtumo centre formuojami ir palaikomi komunikaciniai įgūdžiai: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.1. kompiuterinis raštingumas;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.2. tęstinis skaitymas, rašymas, perrašymas;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.3. bendravimas ir bendradarbiavimas.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44A4">
        <w:rPr>
          <w:rFonts w:ascii="Arial" w:hAnsi="Arial" w:cs="Arial"/>
          <w:sz w:val="24"/>
          <w:szCs w:val="24"/>
        </w:rPr>
        <w:t>1</w:t>
      </w:r>
      <w:r w:rsidR="00C63C0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Dienos užimtumo centre organizuojami ir kiti įvairūs užsiėmimai: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.1. rankdarbiai ( iš antrinių žaliavų, tvarumo vykdymas rankdarbiuose, </w:t>
      </w:r>
      <w:r w:rsidR="00873719">
        <w:rPr>
          <w:rFonts w:ascii="Arial" w:hAnsi="Arial" w:cs="Arial"/>
          <w:sz w:val="24"/>
          <w:szCs w:val="24"/>
        </w:rPr>
        <w:t xml:space="preserve">žvakių liejimas, </w:t>
      </w:r>
      <w:r>
        <w:rPr>
          <w:rFonts w:ascii="Arial" w:hAnsi="Arial" w:cs="Arial"/>
          <w:sz w:val="24"/>
          <w:szCs w:val="24"/>
        </w:rPr>
        <w:t>pynimas, siuvimas, siuvinėjimas ir kt.);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.2. keramikos užsiėmimai (dirbiniai iš molio);</w:t>
      </w:r>
    </w:p>
    <w:p w:rsidR="00383962" w:rsidRDefault="00383962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63C0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.3. </w:t>
      </w:r>
      <w:r w:rsidR="00CA44A4">
        <w:rPr>
          <w:rFonts w:ascii="Arial" w:hAnsi="Arial" w:cs="Arial"/>
          <w:sz w:val="24"/>
          <w:szCs w:val="24"/>
        </w:rPr>
        <w:t>meninės raiškos gaminiai ( atvirukai, piešiniai).</w:t>
      </w:r>
    </w:p>
    <w:p w:rsidR="00CA44A4" w:rsidRDefault="00C63C0A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</w:t>
      </w:r>
      <w:r w:rsidR="00CA44A4">
        <w:rPr>
          <w:rFonts w:ascii="Arial" w:hAnsi="Arial" w:cs="Arial"/>
          <w:sz w:val="24"/>
          <w:szCs w:val="24"/>
        </w:rPr>
        <w:t>. Paslaugų gavėjams su labai sunkia negalia organizuojami šie užsiėmimai:</w:t>
      </w:r>
    </w:p>
    <w:p w:rsidR="00BD6BC3" w:rsidRDefault="00C63C0A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</w:t>
      </w:r>
      <w:r w:rsidR="00BD6BC3">
        <w:rPr>
          <w:rFonts w:ascii="Arial" w:hAnsi="Arial" w:cs="Arial"/>
          <w:sz w:val="24"/>
          <w:szCs w:val="24"/>
        </w:rPr>
        <w:t xml:space="preserve">.1. </w:t>
      </w:r>
      <w:proofErr w:type="spellStart"/>
      <w:r w:rsidR="00BD6BC3">
        <w:rPr>
          <w:rFonts w:ascii="Arial" w:hAnsi="Arial" w:cs="Arial"/>
          <w:sz w:val="24"/>
          <w:szCs w:val="24"/>
        </w:rPr>
        <w:t>sensomotorikos</w:t>
      </w:r>
      <w:proofErr w:type="spellEnd"/>
      <w:r w:rsidR="00BD6BC3">
        <w:rPr>
          <w:rFonts w:ascii="Arial" w:hAnsi="Arial" w:cs="Arial"/>
          <w:sz w:val="24"/>
          <w:szCs w:val="24"/>
        </w:rPr>
        <w:t xml:space="preserve"> (smulkiosios ir stambiosios motorikos lavinimas naudojant įvairias metodines priemones);</w:t>
      </w:r>
    </w:p>
    <w:p w:rsidR="00BD6BC3" w:rsidRDefault="00C63C0A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</w:t>
      </w:r>
      <w:r w:rsidR="00BD6BC3">
        <w:rPr>
          <w:rFonts w:ascii="Arial" w:hAnsi="Arial" w:cs="Arial"/>
          <w:sz w:val="24"/>
          <w:szCs w:val="24"/>
        </w:rPr>
        <w:t>.2. atsipalaidavimo (šviesos terapija, pasakų terapija, interaktyvi burbulų lempa ir kt.);</w:t>
      </w:r>
    </w:p>
    <w:p w:rsidR="00BD6BC3" w:rsidRDefault="006940B7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1</w:t>
      </w:r>
      <w:r w:rsidR="00C63C0A">
        <w:rPr>
          <w:rFonts w:ascii="Arial" w:hAnsi="Arial" w:cs="Arial"/>
          <w:sz w:val="24"/>
          <w:szCs w:val="24"/>
        </w:rPr>
        <w:t>2</w:t>
      </w:r>
      <w:r w:rsidR="00BD6BC3">
        <w:rPr>
          <w:rFonts w:ascii="Arial" w:hAnsi="Arial" w:cs="Arial"/>
          <w:sz w:val="24"/>
          <w:szCs w:val="24"/>
        </w:rPr>
        <w:t>.3. saviraiškos (organizuojami užsiėmimai pagal individualius paslaugų gavėjų poreikius, norus, išsikeltus asmeninius tikslus, pvz. piešimas ant stiklo, piešimas su smėliu, dėlionės ir kt.);</w:t>
      </w:r>
    </w:p>
    <w:p w:rsidR="00BD6BC3" w:rsidRDefault="00C63C0A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12</w:t>
      </w:r>
      <w:r w:rsidR="00BD6BC3">
        <w:rPr>
          <w:rFonts w:ascii="Arial" w:hAnsi="Arial" w:cs="Arial"/>
          <w:sz w:val="24"/>
          <w:szCs w:val="24"/>
        </w:rPr>
        <w:t>.4. fizinio aktyvumo užsiėmimai (vyksta individualiai, panaudojant įvairių žaidimų metodą, asmeniniai pasivaikščiojimai gryname ore).</w:t>
      </w:r>
    </w:p>
    <w:p w:rsidR="00BD6BC3" w:rsidRDefault="00C63C0A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13</w:t>
      </w:r>
      <w:r w:rsidR="00BD6BC3">
        <w:rPr>
          <w:rFonts w:ascii="Arial" w:hAnsi="Arial" w:cs="Arial"/>
          <w:sz w:val="24"/>
          <w:szCs w:val="24"/>
        </w:rPr>
        <w:t>. Atsižvelgiant į paslaugų gavėjų poreikius, norus ir pageidavimus, gebėjimus ir galimybes, paslaugos organizuojamos pagal sudarytus tvarkaraščius, juos peržiūrint du kartus metuose ar pagal poreikį.</w:t>
      </w:r>
    </w:p>
    <w:p w:rsidR="00BD6BC3" w:rsidRDefault="00C63C0A" w:rsidP="001632E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14</w:t>
      </w:r>
      <w:r w:rsidR="00BD6BC3">
        <w:rPr>
          <w:rFonts w:ascii="Arial" w:hAnsi="Arial" w:cs="Arial"/>
          <w:sz w:val="24"/>
          <w:szCs w:val="24"/>
        </w:rPr>
        <w:t xml:space="preserve">. Paslaugų gavėjui su labai sunkia negalia, atsižvelgiant į jo poreikius, padeda atlikti individualios priežiūros darbuotojas, </w:t>
      </w:r>
      <w:r w:rsidR="00D45DD1">
        <w:rPr>
          <w:rFonts w:ascii="Arial" w:hAnsi="Arial" w:cs="Arial"/>
          <w:sz w:val="24"/>
          <w:szCs w:val="24"/>
        </w:rPr>
        <w:t xml:space="preserve">dienos </w:t>
      </w:r>
      <w:r w:rsidR="00BD6BC3">
        <w:rPr>
          <w:rFonts w:ascii="Arial" w:hAnsi="Arial" w:cs="Arial"/>
          <w:sz w:val="24"/>
          <w:szCs w:val="24"/>
        </w:rPr>
        <w:t>veiklas koordinuoja socialinis darbuotojas.</w:t>
      </w:r>
    </w:p>
    <w:p w:rsidR="00D45DD1" w:rsidRPr="008D2D49" w:rsidRDefault="00C63C0A" w:rsidP="008D2D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</w:t>
      </w:r>
      <w:r w:rsidR="008D2D49">
        <w:rPr>
          <w:rFonts w:ascii="Arial" w:hAnsi="Arial" w:cs="Arial"/>
          <w:sz w:val="24"/>
          <w:szCs w:val="24"/>
        </w:rPr>
        <w:t>5</w:t>
      </w:r>
      <w:r w:rsidR="004271BC" w:rsidRPr="004271BC">
        <w:rPr>
          <w:rFonts w:ascii="Arial" w:hAnsi="Arial" w:cs="Arial"/>
          <w:sz w:val="24"/>
          <w:szCs w:val="24"/>
        </w:rPr>
        <w:t xml:space="preserve">. </w:t>
      </w:r>
      <w:r w:rsidR="001632E2" w:rsidRPr="008D2D49">
        <w:rPr>
          <w:rFonts w:ascii="Arial" w:hAnsi="Arial" w:cs="Arial"/>
          <w:sz w:val="24"/>
          <w:szCs w:val="24"/>
        </w:rPr>
        <w:t>Paslaugų gavėjams teikiamos bendrosios socialinės paslaugos pateikiamos jiems suprantamais sutartiniais ženklais (priedas</w:t>
      </w:r>
      <w:r w:rsidR="004E1F54" w:rsidRPr="008D2D49">
        <w:rPr>
          <w:rFonts w:ascii="Arial" w:hAnsi="Arial" w:cs="Arial"/>
          <w:sz w:val="24"/>
          <w:szCs w:val="24"/>
        </w:rPr>
        <w:t xml:space="preserve"> </w:t>
      </w:r>
      <w:r w:rsidR="008D2D49" w:rsidRPr="008D2D49">
        <w:rPr>
          <w:rFonts w:ascii="Arial" w:hAnsi="Arial" w:cs="Arial"/>
          <w:sz w:val="24"/>
          <w:szCs w:val="24"/>
        </w:rPr>
        <w:t>1</w:t>
      </w:r>
      <w:r w:rsidR="001632E2" w:rsidRPr="008D2D49">
        <w:rPr>
          <w:rFonts w:ascii="Arial" w:hAnsi="Arial" w:cs="Arial"/>
          <w:sz w:val="24"/>
          <w:szCs w:val="24"/>
        </w:rPr>
        <w:t>).</w:t>
      </w:r>
    </w:p>
    <w:p w:rsidR="008D2D49" w:rsidRPr="008D2D49" w:rsidRDefault="008D2D49" w:rsidP="008D2D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D49">
        <w:rPr>
          <w:rFonts w:ascii="Arial" w:hAnsi="Arial" w:cs="Arial"/>
          <w:sz w:val="24"/>
          <w:szCs w:val="24"/>
        </w:rPr>
        <w:tab/>
        <w:t xml:space="preserve">16. </w:t>
      </w:r>
      <w:r w:rsidRPr="008D2D49">
        <w:rPr>
          <w:rFonts w:ascii="Arial" w:hAnsi="Arial" w:cs="Arial"/>
          <w:sz w:val="24"/>
          <w:szCs w:val="24"/>
        </w:rPr>
        <w:t xml:space="preserve">Paslaugų teikimo laikas: </w:t>
      </w:r>
    </w:p>
    <w:p w:rsidR="008D2D49" w:rsidRPr="008D2D49" w:rsidRDefault="008D2D49" w:rsidP="008D2D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D49">
        <w:rPr>
          <w:rFonts w:ascii="Arial" w:hAnsi="Arial" w:cs="Arial"/>
          <w:sz w:val="24"/>
          <w:szCs w:val="24"/>
        </w:rPr>
        <w:tab/>
        <w:t xml:space="preserve">16.1. </w:t>
      </w:r>
      <w:r w:rsidRPr="008D2D49">
        <w:rPr>
          <w:rFonts w:ascii="Arial" w:hAnsi="Arial" w:cs="Arial"/>
          <w:sz w:val="24"/>
          <w:szCs w:val="24"/>
        </w:rPr>
        <w:t>Dienos užimtumo centras dirba penkias dienas per savaitę nuo pirmadienio iki penktadienio nuo 8.00 val. iki 17 val.</w:t>
      </w:r>
    </w:p>
    <w:p w:rsidR="008D2D49" w:rsidRPr="008D2D49" w:rsidRDefault="008D2D49" w:rsidP="008D2D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D49">
        <w:rPr>
          <w:rFonts w:ascii="Arial" w:hAnsi="Arial" w:cs="Arial"/>
          <w:sz w:val="24"/>
          <w:szCs w:val="24"/>
        </w:rPr>
        <w:tab/>
        <w:t xml:space="preserve">16.2. </w:t>
      </w:r>
      <w:r w:rsidRPr="008D2D49">
        <w:rPr>
          <w:rFonts w:ascii="Arial" w:hAnsi="Arial" w:cs="Arial"/>
          <w:sz w:val="24"/>
          <w:szCs w:val="24"/>
        </w:rPr>
        <w:t>Kasdienio paėmimo iš namų laikas 0</w:t>
      </w:r>
      <w:r w:rsidRPr="008D2D49">
        <w:rPr>
          <w:rFonts w:ascii="Arial" w:hAnsi="Arial" w:cs="Arial"/>
          <w:sz w:val="24"/>
          <w:szCs w:val="24"/>
        </w:rPr>
        <w:t>7</w:t>
      </w:r>
      <w:r w:rsidRPr="008D2D49">
        <w:rPr>
          <w:rFonts w:ascii="Arial" w:hAnsi="Arial" w:cs="Arial"/>
          <w:sz w:val="24"/>
          <w:szCs w:val="24"/>
        </w:rPr>
        <w:t>.</w:t>
      </w:r>
      <w:r w:rsidRPr="008D2D49">
        <w:rPr>
          <w:rFonts w:ascii="Arial" w:hAnsi="Arial" w:cs="Arial"/>
          <w:sz w:val="24"/>
          <w:szCs w:val="24"/>
        </w:rPr>
        <w:t>30</w:t>
      </w:r>
      <w:r w:rsidRPr="008D2D49">
        <w:rPr>
          <w:rFonts w:ascii="Arial" w:hAnsi="Arial" w:cs="Arial"/>
          <w:sz w:val="24"/>
          <w:szCs w:val="24"/>
        </w:rPr>
        <w:t>–09.00 val. ir parvežimo į namus laikas 17.00–1</w:t>
      </w:r>
      <w:r w:rsidRPr="008D2D49">
        <w:rPr>
          <w:rFonts w:ascii="Arial" w:hAnsi="Arial" w:cs="Arial"/>
          <w:sz w:val="24"/>
          <w:szCs w:val="24"/>
        </w:rPr>
        <w:t>8</w:t>
      </w:r>
      <w:r w:rsidRPr="008D2D49">
        <w:rPr>
          <w:rFonts w:ascii="Arial" w:hAnsi="Arial" w:cs="Arial"/>
          <w:sz w:val="24"/>
          <w:szCs w:val="24"/>
        </w:rPr>
        <w:t>.30 val.</w:t>
      </w:r>
    </w:p>
    <w:p w:rsidR="008D2D49" w:rsidRPr="008D2D49" w:rsidRDefault="008D2D49" w:rsidP="004271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D49">
        <w:rPr>
          <w:rFonts w:ascii="Arial" w:hAnsi="Arial" w:cs="Arial"/>
          <w:sz w:val="24"/>
          <w:szCs w:val="24"/>
        </w:rPr>
        <w:t xml:space="preserve">     </w:t>
      </w:r>
    </w:p>
    <w:p w:rsidR="000A6CD3" w:rsidRPr="008D2D49" w:rsidRDefault="004271BC" w:rsidP="008D2D49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8D2D49">
        <w:rPr>
          <w:rFonts w:ascii="Arial" w:hAnsi="Arial" w:cs="Arial"/>
          <w:b/>
          <w:bCs/>
          <w:sz w:val="24"/>
          <w:szCs w:val="24"/>
        </w:rPr>
        <w:t>IV</w:t>
      </w:r>
      <w:r w:rsidR="005D56DF" w:rsidRPr="008D2D49">
        <w:rPr>
          <w:rFonts w:ascii="Arial" w:hAnsi="Arial" w:cs="Arial"/>
          <w:b/>
          <w:bCs/>
          <w:sz w:val="24"/>
          <w:szCs w:val="24"/>
        </w:rPr>
        <w:t xml:space="preserve"> SKYRIUS</w:t>
      </w:r>
    </w:p>
    <w:p w:rsidR="000A6CD3" w:rsidRPr="008D2D49" w:rsidRDefault="005D56DF">
      <w:pPr>
        <w:pStyle w:val="Default"/>
        <w:jc w:val="center"/>
        <w:rPr>
          <w:rFonts w:ascii="Arial" w:hAnsi="Arial" w:cs="Arial"/>
          <w:b/>
          <w:bCs/>
        </w:rPr>
      </w:pPr>
      <w:r w:rsidRPr="008D2D49">
        <w:rPr>
          <w:rFonts w:ascii="Arial" w:hAnsi="Arial" w:cs="Arial"/>
          <w:b/>
          <w:bCs/>
        </w:rPr>
        <w:t>BAIGIAMOSIOS NUOSTATOS</w:t>
      </w:r>
    </w:p>
    <w:p w:rsidR="000A6CD3" w:rsidRPr="008D2D49" w:rsidRDefault="000A6CD3">
      <w:pPr>
        <w:pStyle w:val="Default"/>
        <w:jc w:val="center"/>
        <w:rPr>
          <w:rFonts w:ascii="Arial" w:hAnsi="Arial" w:cs="Arial"/>
        </w:rPr>
      </w:pPr>
    </w:p>
    <w:p w:rsidR="00843DD4" w:rsidRPr="008D2D49" w:rsidRDefault="005D56DF" w:rsidP="002F22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D49">
        <w:rPr>
          <w:rFonts w:ascii="Arial" w:hAnsi="Arial" w:cs="Arial"/>
          <w:sz w:val="24"/>
          <w:szCs w:val="24"/>
        </w:rPr>
        <w:tab/>
      </w:r>
      <w:r w:rsidR="008D2D49" w:rsidRPr="008D2D49">
        <w:rPr>
          <w:rFonts w:ascii="Arial" w:hAnsi="Arial" w:cs="Arial"/>
          <w:sz w:val="24"/>
          <w:szCs w:val="24"/>
        </w:rPr>
        <w:t>1</w:t>
      </w:r>
      <w:r w:rsidR="008D2D49">
        <w:rPr>
          <w:rFonts w:ascii="Arial" w:hAnsi="Arial" w:cs="Arial"/>
          <w:sz w:val="24"/>
          <w:szCs w:val="24"/>
        </w:rPr>
        <w:t>7</w:t>
      </w:r>
      <w:r w:rsidRPr="008D2D49">
        <w:rPr>
          <w:rFonts w:ascii="Arial" w:hAnsi="Arial" w:cs="Arial"/>
          <w:sz w:val="24"/>
          <w:szCs w:val="24"/>
        </w:rPr>
        <w:t xml:space="preserve">. </w:t>
      </w:r>
      <w:r w:rsidR="00843DD4" w:rsidRPr="008D2D49">
        <w:rPr>
          <w:rFonts w:ascii="Arial" w:hAnsi="Arial" w:cs="Arial"/>
          <w:sz w:val="24"/>
          <w:szCs w:val="24"/>
        </w:rPr>
        <w:t>Dienos užimtumo centras atsako už kokybišką paslaugų teikimą.</w:t>
      </w:r>
    </w:p>
    <w:p w:rsidR="00843DD4" w:rsidRPr="008D2D49" w:rsidRDefault="008D2D49" w:rsidP="002F22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2D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</w:t>
      </w:r>
      <w:r w:rsidR="00843DD4" w:rsidRPr="008D2D49">
        <w:rPr>
          <w:rFonts w:ascii="Arial" w:hAnsi="Arial" w:cs="Arial"/>
          <w:sz w:val="24"/>
          <w:szCs w:val="24"/>
        </w:rPr>
        <w:t>. Už praėjusius veiklos metus bendruomenei atsiskaito susirinkimo metu, pateikiant ataskaitą.</w:t>
      </w:r>
    </w:p>
    <w:p w:rsidR="00843DD4" w:rsidRPr="008D2D49" w:rsidRDefault="008D2D49" w:rsidP="002F22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19</w:t>
      </w:r>
      <w:r w:rsidR="00843DD4" w:rsidRPr="008D2D49">
        <w:rPr>
          <w:rFonts w:ascii="Arial" w:hAnsi="Arial" w:cs="Arial"/>
          <w:sz w:val="24"/>
          <w:szCs w:val="24"/>
        </w:rPr>
        <w:t xml:space="preserve">. </w:t>
      </w:r>
      <w:r w:rsidR="003753E7" w:rsidRPr="008D2D49">
        <w:rPr>
          <w:rFonts w:ascii="Arial" w:hAnsi="Arial" w:cs="Arial"/>
          <w:sz w:val="24"/>
          <w:szCs w:val="24"/>
        </w:rPr>
        <w:t xml:space="preserve">Su šiuo aprašu </w:t>
      </w:r>
      <w:r w:rsidR="002F22AB" w:rsidRPr="008D2D49">
        <w:rPr>
          <w:rFonts w:ascii="Arial" w:hAnsi="Arial" w:cs="Arial"/>
          <w:sz w:val="24"/>
          <w:szCs w:val="24"/>
        </w:rPr>
        <w:t xml:space="preserve">Dienos užimtumo centro </w:t>
      </w:r>
      <w:r w:rsidR="003753E7" w:rsidRPr="008D2D49">
        <w:rPr>
          <w:rFonts w:ascii="Arial" w:hAnsi="Arial" w:cs="Arial"/>
          <w:sz w:val="24"/>
          <w:szCs w:val="24"/>
        </w:rPr>
        <w:t>darbuotojai, paslaugų gavėjai, jų tėvai/globėjai supažindinami susirinkimo metu ir internetinėje erdvėje (internetinėje svetainėje</w:t>
      </w:r>
      <w:r w:rsidR="002F22AB" w:rsidRPr="008D2D49">
        <w:rPr>
          <w:rFonts w:ascii="Arial" w:hAnsi="Arial" w:cs="Arial"/>
          <w:sz w:val="24"/>
          <w:szCs w:val="24"/>
        </w:rPr>
        <w:t>).</w:t>
      </w:r>
    </w:p>
    <w:p w:rsidR="000A6CD3" w:rsidRPr="008D2D49" w:rsidRDefault="008D2D49">
      <w:pPr>
        <w:rPr>
          <w:rFonts w:ascii="Arial" w:hAnsi="Arial" w:cs="Arial"/>
          <w:sz w:val="24"/>
          <w:szCs w:val="24"/>
        </w:rPr>
      </w:pPr>
      <w:r w:rsidRPr="008D2D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2F22AB" w:rsidRPr="008D2D49">
        <w:rPr>
          <w:rFonts w:ascii="Arial" w:hAnsi="Arial" w:cs="Arial"/>
          <w:sz w:val="24"/>
          <w:szCs w:val="24"/>
        </w:rPr>
        <w:t xml:space="preserve">. </w:t>
      </w:r>
      <w:r w:rsidR="008670E5" w:rsidRPr="008D2D49">
        <w:rPr>
          <w:rFonts w:ascii="Arial" w:hAnsi="Arial" w:cs="Arial"/>
          <w:sz w:val="24"/>
          <w:szCs w:val="24"/>
        </w:rPr>
        <w:t>Aprašas keičiamas, pildomas ir pripažįstamas netekusiu galios Joniškio r. Žagarės gimnazijos direktoriaus įsakymu.</w:t>
      </w:r>
    </w:p>
    <w:p w:rsidR="000A6CD3" w:rsidRPr="008D2D49" w:rsidRDefault="005D56DF">
      <w:pPr>
        <w:jc w:val="center"/>
        <w:rPr>
          <w:rFonts w:ascii="Arial" w:hAnsi="Arial" w:cs="Arial"/>
          <w:sz w:val="24"/>
          <w:szCs w:val="24"/>
        </w:rPr>
      </w:pPr>
      <w:r w:rsidRPr="008D2D49">
        <w:rPr>
          <w:rFonts w:ascii="Arial" w:hAnsi="Arial" w:cs="Arial"/>
          <w:sz w:val="24"/>
          <w:szCs w:val="24"/>
        </w:rPr>
        <w:t>___________________________</w:t>
      </w:r>
    </w:p>
    <w:p w:rsidR="008670E5" w:rsidRPr="008D2D49" w:rsidRDefault="008670E5" w:rsidP="008670E5">
      <w:pPr>
        <w:rPr>
          <w:rFonts w:ascii="Arial" w:hAnsi="Arial" w:cs="Arial"/>
          <w:sz w:val="24"/>
          <w:szCs w:val="24"/>
        </w:rPr>
      </w:pPr>
    </w:p>
    <w:p w:rsidR="004E1F54" w:rsidRPr="008D2D49" w:rsidRDefault="004E1F54" w:rsidP="004E1F54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  <w:sz w:val="24"/>
          <w:szCs w:val="24"/>
        </w:rPr>
      </w:pPr>
      <w:r w:rsidRPr="008D2D49">
        <w:rPr>
          <w:rFonts w:ascii="Arial" w:eastAsiaTheme="minorHAnsi" w:hAnsi="Arial" w:cs="Arial"/>
          <w:sz w:val="24"/>
          <w:szCs w:val="24"/>
        </w:rPr>
        <w:t xml:space="preserve">PRITARTA </w:t>
      </w:r>
    </w:p>
    <w:p w:rsidR="004E1F54" w:rsidRPr="008D2D49" w:rsidRDefault="004E1F54" w:rsidP="004E1F54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  <w:sz w:val="24"/>
          <w:szCs w:val="24"/>
        </w:rPr>
      </w:pPr>
      <w:r w:rsidRPr="008D2D49">
        <w:rPr>
          <w:rFonts w:ascii="Arial" w:eastAsiaTheme="minorHAnsi" w:hAnsi="Arial" w:cs="Arial"/>
          <w:sz w:val="24"/>
          <w:szCs w:val="24"/>
        </w:rPr>
        <w:t xml:space="preserve">Dienos užimtumo centro </w:t>
      </w:r>
    </w:p>
    <w:p w:rsidR="004E1F54" w:rsidRPr="008D2D49" w:rsidRDefault="004E1F54" w:rsidP="004E1F54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  <w:sz w:val="24"/>
          <w:szCs w:val="24"/>
        </w:rPr>
      </w:pPr>
      <w:r w:rsidRPr="008D2D49">
        <w:rPr>
          <w:rFonts w:ascii="Arial" w:eastAsiaTheme="minorHAnsi" w:hAnsi="Arial" w:cs="Arial"/>
          <w:sz w:val="24"/>
          <w:szCs w:val="24"/>
        </w:rPr>
        <w:t>Visuotinio darbuotojų susirinkimo</w:t>
      </w:r>
    </w:p>
    <w:p w:rsidR="004E1F54" w:rsidRPr="008D2D49" w:rsidRDefault="004E1F54" w:rsidP="004E1F54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  <w:sz w:val="24"/>
          <w:szCs w:val="24"/>
        </w:rPr>
      </w:pPr>
      <w:r w:rsidRPr="008D2D49">
        <w:rPr>
          <w:rFonts w:ascii="Arial" w:eastAsiaTheme="minorHAnsi" w:hAnsi="Arial" w:cs="Arial"/>
          <w:sz w:val="24"/>
          <w:szCs w:val="24"/>
        </w:rPr>
        <w:t>2024-11-14 posėdžio</w:t>
      </w:r>
    </w:p>
    <w:p w:rsidR="004E1F54" w:rsidRPr="008D2D49" w:rsidRDefault="004E1F54" w:rsidP="004E1F54">
      <w:pPr>
        <w:suppressAutoHyphens w:val="0"/>
        <w:autoSpaceDN/>
        <w:spacing w:after="0" w:line="240" w:lineRule="auto"/>
        <w:textAlignment w:val="auto"/>
        <w:rPr>
          <w:rFonts w:ascii="Arial" w:eastAsiaTheme="minorHAnsi" w:hAnsi="Arial" w:cs="Arial"/>
          <w:sz w:val="24"/>
          <w:szCs w:val="24"/>
        </w:rPr>
      </w:pPr>
      <w:r w:rsidRPr="008D2D49">
        <w:rPr>
          <w:rFonts w:ascii="Arial" w:eastAsiaTheme="minorHAnsi" w:hAnsi="Arial" w:cs="Arial"/>
          <w:sz w:val="24"/>
          <w:szCs w:val="24"/>
        </w:rPr>
        <w:t>Protokolo Nr.4. nutarimu</w:t>
      </w:r>
    </w:p>
    <w:p w:rsidR="004E1F54" w:rsidRPr="001C5961" w:rsidRDefault="004E1F54" w:rsidP="008670E5">
      <w:pPr>
        <w:rPr>
          <w:rFonts w:ascii="Arial" w:hAnsi="Arial" w:cs="Arial"/>
          <w:sz w:val="24"/>
          <w:szCs w:val="24"/>
        </w:rPr>
      </w:pPr>
    </w:p>
    <w:p w:rsidR="008670E5" w:rsidRDefault="008670E5">
      <w:pPr>
        <w:jc w:val="center"/>
        <w:rPr>
          <w:rFonts w:ascii="Times New Roman" w:hAnsi="Times New Roman"/>
          <w:sz w:val="24"/>
          <w:szCs w:val="24"/>
        </w:rPr>
      </w:pPr>
    </w:p>
    <w:sectPr w:rsidR="008670E5" w:rsidSect="004E1F5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E7" w:rsidRDefault="00C856E7">
      <w:pPr>
        <w:spacing w:after="0" w:line="240" w:lineRule="auto"/>
      </w:pPr>
      <w:r>
        <w:separator/>
      </w:r>
    </w:p>
  </w:endnote>
  <w:endnote w:type="continuationSeparator" w:id="0">
    <w:p w:rsidR="00C856E7" w:rsidRDefault="00C8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E7" w:rsidRDefault="00C856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56E7" w:rsidRDefault="00C85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568753"/>
      <w:docPartObj>
        <w:docPartGallery w:val="Page Numbers (Top of Page)"/>
        <w:docPartUnique/>
      </w:docPartObj>
    </w:sdtPr>
    <w:sdtEndPr/>
    <w:sdtContent>
      <w:p w:rsidR="004E1F54" w:rsidRDefault="004E1F5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42E">
          <w:rPr>
            <w:noProof/>
          </w:rPr>
          <w:t>3</w:t>
        </w:r>
        <w:r>
          <w:fldChar w:fldCharType="end"/>
        </w:r>
      </w:p>
    </w:sdtContent>
  </w:sdt>
  <w:p w:rsidR="002F0F8E" w:rsidRDefault="002F0F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D3"/>
    <w:rsid w:val="000A6CD3"/>
    <w:rsid w:val="001104E2"/>
    <w:rsid w:val="001632E2"/>
    <w:rsid w:val="00181BE0"/>
    <w:rsid w:val="001C5961"/>
    <w:rsid w:val="0027482E"/>
    <w:rsid w:val="00281C35"/>
    <w:rsid w:val="002E2363"/>
    <w:rsid w:val="002F0F8E"/>
    <w:rsid w:val="002F22AB"/>
    <w:rsid w:val="002F3C2E"/>
    <w:rsid w:val="00317AD7"/>
    <w:rsid w:val="00320B3B"/>
    <w:rsid w:val="00356EA8"/>
    <w:rsid w:val="003753E7"/>
    <w:rsid w:val="00383962"/>
    <w:rsid w:val="003E178E"/>
    <w:rsid w:val="00415588"/>
    <w:rsid w:val="004271BC"/>
    <w:rsid w:val="004B365B"/>
    <w:rsid w:val="004E1F54"/>
    <w:rsid w:val="0056302D"/>
    <w:rsid w:val="005D56DF"/>
    <w:rsid w:val="006940B7"/>
    <w:rsid w:val="007238D5"/>
    <w:rsid w:val="00724A64"/>
    <w:rsid w:val="008129D5"/>
    <w:rsid w:val="00836460"/>
    <w:rsid w:val="00843DD4"/>
    <w:rsid w:val="008670E5"/>
    <w:rsid w:val="00873719"/>
    <w:rsid w:val="00890074"/>
    <w:rsid w:val="008D142E"/>
    <w:rsid w:val="008D2D49"/>
    <w:rsid w:val="00926A97"/>
    <w:rsid w:val="00987A54"/>
    <w:rsid w:val="009A7870"/>
    <w:rsid w:val="009C28CA"/>
    <w:rsid w:val="009E1B88"/>
    <w:rsid w:val="009E53AF"/>
    <w:rsid w:val="00A37D6D"/>
    <w:rsid w:val="00A9484F"/>
    <w:rsid w:val="00AA301E"/>
    <w:rsid w:val="00B92597"/>
    <w:rsid w:val="00BB62C6"/>
    <w:rsid w:val="00BD6BC3"/>
    <w:rsid w:val="00C353C4"/>
    <w:rsid w:val="00C439CC"/>
    <w:rsid w:val="00C47FEF"/>
    <w:rsid w:val="00C63C0A"/>
    <w:rsid w:val="00C856E7"/>
    <w:rsid w:val="00C97C75"/>
    <w:rsid w:val="00CA44A4"/>
    <w:rsid w:val="00CF7250"/>
    <w:rsid w:val="00D45DD1"/>
    <w:rsid w:val="00D60E0A"/>
    <w:rsid w:val="00D623F2"/>
    <w:rsid w:val="00DD3527"/>
    <w:rsid w:val="00DD48F4"/>
    <w:rsid w:val="00DE1C75"/>
    <w:rsid w:val="00DE4FBA"/>
    <w:rsid w:val="00E3214C"/>
    <w:rsid w:val="00E517D2"/>
    <w:rsid w:val="00E76E2A"/>
    <w:rsid w:val="00EC257C"/>
    <w:rsid w:val="00F9504F"/>
    <w:rsid w:val="00F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7AC6"/>
  <w15:docId w15:val="{AEFADC8B-6E84-4C70-8307-63E2104D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F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0F8E"/>
  </w:style>
  <w:style w:type="paragraph" w:styleId="Porat">
    <w:name w:val="footer"/>
    <w:basedOn w:val="prastasis"/>
    <w:link w:val="PoratDiagrama"/>
    <w:uiPriority w:val="99"/>
    <w:unhideWhenUsed/>
    <w:rsid w:val="002F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0F8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7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70E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CA4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c.zagaresgimnazi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4782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Darbui3</dc:creator>
  <cp:lastModifiedBy>Vartotojas</cp:lastModifiedBy>
  <cp:revision>29</cp:revision>
  <cp:lastPrinted>2026-05-25T12:21:00Z</cp:lastPrinted>
  <dcterms:created xsi:type="dcterms:W3CDTF">2024-11-25T11:21:00Z</dcterms:created>
  <dcterms:modified xsi:type="dcterms:W3CDTF">2026-05-25T12:33:00Z</dcterms:modified>
</cp:coreProperties>
</file>